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E2631E" w:rsidRPr="00D517FA" w:rsidTr="00F90494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151" w:rsidRPr="00D517FA" w:rsidRDefault="00B71151" w:rsidP="008200BD">
            <w:pPr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 xml:space="preserve">АЛЕКСЕЕВСКИЙ </w:t>
            </w:r>
          </w:p>
          <w:p w:rsidR="00E2631E" w:rsidRPr="00D517FA" w:rsidRDefault="00B71151" w:rsidP="008200BD">
            <w:pPr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>РАЙОННЫЙ СОВЕТ</w:t>
            </w:r>
          </w:p>
          <w:p w:rsidR="00E2631E" w:rsidRPr="00D517FA" w:rsidRDefault="00E2631E" w:rsidP="00E2631E">
            <w:pPr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 xml:space="preserve">АЛЕКСЕЕВСКОГО </w:t>
            </w:r>
          </w:p>
          <w:p w:rsidR="00E2631E" w:rsidRPr="00D517FA" w:rsidRDefault="00E2631E" w:rsidP="00E2631E">
            <w:pPr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>МУНИЦИПАЛЬНОГО РАЙОНА</w:t>
            </w:r>
          </w:p>
          <w:p w:rsidR="00E2631E" w:rsidRPr="00D517FA" w:rsidRDefault="00044A26" w:rsidP="0053062A">
            <w:pPr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>РЕС</w:t>
            </w:r>
            <w:r w:rsidR="008200BD" w:rsidRPr="00D517FA">
              <w:rPr>
                <w:sz w:val="28"/>
                <w:szCs w:val="28"/>
              </w:rPr>
              <w:t>ПУБЛИКИ ТАТАРСТАН</w:t>
            </w:r>
          </w:p>
          <w:p w:rsidR="008200BD" w:rsidRPr="00D517FA" w:rsidRDefault="008200BD" w:rsidP="00E2631E">
            <w:pPr>
              <w:pStyle w:val="a3"/>
              <w:rPr>
                <w:sz w:val="28"/>
                <w:szCs w:val="28"/>
              </w:rPr>
            </w:pPr>
          </w:p>
          <w:p w:rsidR="008200BD" w:rsidRPr="00D517FA" w:rsidRDefault="008200BD" w:rsidP="00E263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D517FA" w:rsidRDefault="00C57963" w:rsidP="00E2631E">
            <w:pPr>
              <w:jc w:val="center"/>
              <w:rPr>
                <w:sz w:val="28"/>
                <w:szCs w:val="28"/>
              </w:rPr>
            </w:pPr>
            <w:r w:rsidRPr="00D517FA">
              <w:rPr>
                <w:noProof/>
                <w:sz w:val="28"/>
                <w:szCs w:val="28"/>
              </w:rPr>
              <w:drawing>
                <wp:inline distT="0" distB="0" distL="0" distR="0">
                  <wp:extent cx="720090" cy="788035"/>
                  <wp:effectExtent l="19050" t="0" r="381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D517FA" w:rsidRDefault="00826708" w:rsidP="00B7115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D517FA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  <w:r w:rsidR="00E2631E" w:rsidRPr="00D517FA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631E" w:rsidRPr="00D517FA" w:rsidRDefault="00E2631E" w:rsidP="00B71151">
            <w:pPr>
              <w:jc w:val="center"/>
              <w:rPr>
                <w:sz w:val="28"/>
                <w:szCs w:val="28"/>
                <w:lang w:val="tt-RU"/>
              </w:rPr>
            </w:pPr>
            <w:r w:rsidRPr="00D517FA">
              <w:rPr>
                <w:sz w:val="28"/>
                <w:szCs w:val="28"/>
              </w:rPr>
              <w:t>МУНИЦИПАЛЬ РАЙОНЫНЫ</w:t>
            </w:r>
            <w:r w:rsidRPr="00D517FA">
              <w:rPr>
                <w:sz w:val="28"/>
                <w:szCs w:val="28"/>
                <w:lang w:val="tt-RU"/>
              </w:rPr>
              <w:t>Ң</w:t>
            </w:r>
          </w:p>
          <w:p w:rsidR="00B71151" w:rsidRPr="00D517FA" w:rsidRDefault="00B71151" w:rsidP="00B71151">
            <w:pPr>
              <w:jc w:val="center"/>
              <w:rPr>
                <w:sz w:val="28"/>
                <w:szCs w:val="28"/>
                <w:lang w:val="tt-RU"/>
              </w:rPr>
            </w:pPr>
            <w:r w:rsidRPr="00D517FA">
              <w:rPr>
                <w:sz w:val="28"/>
                <w:szCs w:val="28"/>
                <w:lang w:val="tt-RU"/>
              </w:rPr>
              <w:t>АЛЕКСЕЕВСК</w:t>
            </w:r>
          </w:p>
          <w:p w:rsidR="00E2631E" w:rsidRPr="00D517FA" w:rsidRDefault="00B71151" w:rsidP="00B71151">
            <w:pPr>
              <w:jc w:val="center"/>
              <w:rPr>
                <w:sz w:val="28"/>
                <w:szCs w:val="28"/>
                <w:lang w:val="tt-RU"/>
              </w:rPr>
            </w:pPr>
            <w:r w:rsidRPr="00D517FA">
              <w:rPr>
                <w:sz w:val="28"/>
                <w:szCs w:val="28"/>
                <w:lang w:val="tt-RU"/>
              </w:rPr>
              <w:t>РАЙОН СОВЕТЫ</w:t>
            </w:r>
          </w:p>
          <w:p w:rsidR="008200BD" w:rsidRPr="00D517FA" w:rsidRDefault="00826708" w:rsidP="002F5B8B">
            <w:pPr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 xml:space="preserve"> </w:t>
            </w:r>
          </w:p>
        </w:tc>
      </w:tr>
      <w:tr w:rsidR="00CE7411" w:rsidRPr="00D517FA" w:rsidTr="00F90494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D517FA" w:rsidRDefault="00ED00C4" w:rsidP="00D44ADF">
            <w:pPr>
              <w:pStyle w:val="4"/>
              <w:ind w:firstLine="0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>РЕШЕНИЕ</w:t>
            </w:r>
          </w:p>
          <w:p w:rsidR="00CE7411" w:rsidRPr="00D517FA" w:rsidRDefault="00CE7411" w:rsidP="00D44ADF">
            <w:pPr>
              <w:jc w:val="center"/>
              <w:rPr>
                <w:sz w:val="28"/>
                <w:szCs w:val="28"/>
              </w:rPr>
            </w:pPr>
          </w:p>
          <w:p w:rsidR="00CE7411" w:rsidRPr="00D517FA" w:rsidRDefault="00D44ADF" w:rsidP="00D44ADF">
            <w:pPr>
              <w:spacing w:line="360" w:lineRule="auto"/>
              <w:ind w:hanging="567"/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 xml:space="preserve">          23.04.2021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D517FA" w:rsidRDefault="00CE7411" w:rsidP="00CE7411">
            <w:pPr>
              <w:spacing w:line="360" w:lineRule="auto"/>
              <w:ind w:hanging="426"/>
              <w:jc w:val="center"/>
              <w:rPr>
                <w:sz w:val="28"/>
                <w:szCs w:val="28"/>
              </w:rPr>
            </w:pPr>
          </w:p>
          <w:p w:rsidR="00CE7411" w:rsidRPr="00D517FA" w:rsidRDefault="00CE7411" w:rsidP="00CE741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517FA">
              <w:rPr>
                <w:szCs w:val="28"/>
              </w:rPr>
              <w:t>п</w:t>
            </w:r>
            <w:proofErr w:type="spellEnd"/>
            <w:r w:rsidRPr="00D517FA">
              <w:rPr>
                <w:szCs w:val="28"/>
                <w:lang w:val="en-US"/>
              </w:rPr>
              <w:t>.</w:t>
            </w:r>
            <w:r w:rsidRPr="00D517FA">
              <w:rPr>
                <w:szCs w:val="28"/>
              </w:rPr>
              <w:t>г</w:t>
            </w:r>
            <w:r w:rsidRPr="00D517FA">
              <w:rPr>
                <w:szCs w:val="28"/>
                <w:lang w:val="en-US"/>
              </w:rPr>
              <w:t>.</w:t>
            </w:r>
            <w:r w:rsidRPr="00D517FA">
              <w:rPr>
                <w:szCs w:val="28"/>
              </w:rPr>
              <w:t>т</w:t>
            </w:r>
            <w:proofErr w:type="gramStart"/>
            <w:r w:rsidRPr="00D517FA">
              <w:rPr>
                <w:szCs w:val="28"/>
                <w:lang w:val="en-US"/>
              </w:rPr>
              <w:t>.</w:t>
            </w:r>
            <w:r w:rsidRPr="00D517FA">
              <w:rPr>
                <w:szCs w:val="28"/>
              </w:rPr>
              <w:t>А</w:t>
            </w:r>
            <w:proofErr w:type="gramEnd"/>
            <w:r w:rsidRPr="00D517FA">
              <w:rPr>
                <w:szCs w:val="28"/>
              </w:rPr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D517FA" w:rsidRDefault="00F90494" w:rsidP="00F9049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 w:rsidRPr="00D517FA">
              <w:rPr>
                <w:b w:val="0"/>
                <w:sz w:val="28"/>
                <w:szCs w:val="28"/>
              </w:rPr>
              <w:t xml:space="preserve">                     </w:t>
            </w:r>
            <w:r w:rsidR="00CE7411" w:rsidRPr="00D517FA">
              <w:rPr>
                <w:sz w:val="28"/>
                <w:szCs w:val="28"/>
              </w:rPr>
              <w:t>КАРАР</w:t>
            </w:r>
          </w:p>
          <w:p w:rsidR="00CE7411" w:rsidRPr="00D517FA" w:rsidRDefault="00CE7411">
            <w:pPr>
              <w:rPr>
                <w:sz w:val="28"/>
                <w:szCs w:val="28"/>
              </w:rPr>
            </w:pPr>
          </w:p>
          <w:p w:rsidR="00CE7411" w:rsidRPr="00D517FA" w:rsidRDefault="005C1783" w:rsidP="00D51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7FA">
              <w:rPr>
                <w:sz w:val="28"/>
                <w:szCs w:val="28"/>
              </w:rPr>
              <w:t>№ 42</w:t>
            </w:r>
          </w:p>
        </w:tc>
      </w:tr>
    </w:tbl>
    <w:p w:rsidR="00B5464D" w:rsidRPr="00D517FA" w:rsidRDefault="00B5464D" w:rsidP="00B5464D">
      <w:pPr>
        <w:pStyle w:val="FR2"/>
        <w:spacing w:before="0"/>
        <w:rPr>
          <w:rFonts w:ascii="Times New Roman" w:hAnsi="Times New Roman"/>
          <w:szCs w:val="28"/>
        </w:rPr>
      </w:pPr>
    </w:p>
    <w:p w:rsidR="00986D2D" w:rsidRPr="00D517FA" w:rsidRDefault="00986D2D" w:rsidP="008D525F">
      <w:pPr>
        <w:jc w:val="both"/>
        <w:outlineLvl w:val="0"/>
        <w:rPr>
          <w:color w:val="333333"/>
          <w:sz w:val="28"/>
          <w:szCs w:val="28"/>
        </w:rPr>
      </w:pPr>
    </w:p>
    <w:p w:rsidR="00B07CEC" w:rsidRPr="00D517FA" w:rsidRDefault="00B07CEC" w:rsidP="00B07CEC">
      <w:pPr>
        <w:rPr>
          <w:b/>
          <w:sz w:val="28"/>
          <w:szCs w:val="28"/>
        </w:rPr>
      </w:pPr>
      <w:r w:rsidRPr="00D517FA">
        <w:rPr>
          <w:b/>
          <w:sz w:val="28"/>
          <w:szCs w:val="28"/>
        </w:rPr>
        <w:t>Об утверждении Положения</w:t>
      </w:r>
    </w:p>
    <w:p w:rsidR="00B07CEC" w:rsidRPr="00D517FA" w:rsidRDefault="00B07CEC" w:rsidP="00B07CEC">
      <w:pPr>
        <w:rPr>
          <w:b/>
          <w:sz w:val="28"/>
          <w:szCs w:val="28"/>
        </w:rPr>
      </w:pPr>
      <w:r w:rsidRPr="00D517FA">
        <w:rPr>
          <w:b/>
          <w:sz w:val="28"/>
          <w:szCs w:val="28"/>
        </w:rPr>
        <w:t xml:space="preserve">о порядке выдачи ордеров (разрешений) </w:t>
      </w:r>
    </w:p>
    <w:p w:rsidR="00B07CEC" w:rsidRPr="00D517FA" w:rsidRDefault="00B07CEC" w:rsidP="00B07CEC">
      <w:pPr>
        <w:rPr>
          <w:b/>
          <w:sz w:val="28"/>
          <w:szCs w:val="28"/>
        </w:rPr>
      </w:pPr>
      <w:r w:rsidRPr="00D517FA">
        <w:rPr>
          <w:b/>
          <w:sz w:val="28"/>
          <w:szCs w:val="28"/>
        </w:rPr>
        <w:t>на производство земляных работ на территории</w:t>
      </w:r>
    </w:p>
    <w:p w:rsidR="00B07CEC" w:rsidRPr="00D517FA" w:rsidRDefault="00B07CEC" w:rsidP="00B07CEC">
      <w:pPr>
        <w:rPr>
          <w:b/>
          <w:sz w:val="28"/>
          <w:szCs w:val="28"/>
        </w:rPr>
      </w:pPr>
      <w:r w:rsidRPr="00D517FA">
        <w:rPr>
          <w:b/>
          <w:sz w:val="28"/>
          <w:szCs w:val="28"/>
        </w:rPr>
        <w:t xml:space="preserve">Алексеевского муниципального района </w:t>
      </w:r>
    </w:p>
    <w:p w:rsidR="00B07CEC" w:rsidRPr="00D517FA" w:rsidRDefault="00B07CEC" w:rsidP="00B07CEC">
      <w:pPr>
        <w:rPr>
          <w:b/>
          <w:sz w:val="28"/>
          <w:szCs w:val="28"/>
        </w:rPr>
      </w:pPr>
      <w:r w:rsidRPr="00D517FA">
        <w:rPr>
          <w:b/>
          <w:sz w:val="28"/>
          <w:szCs w:val="28"/>
        </w:rPr>
        <w:t>Республики Татарстан</w:t>
      </w:r>
    </w:p>
    <w:p w:rsidR="00B07CEC" w:rsidRPr="00D517FA" w:rsidRDefault="00B07CEC" w:rsidP="00B07CEC">
      <w:pPr>
        <w:rPr>
          <w:sz w:val="28"/>
          <w:szCs w:val="28"/>
        </w:rPr>
      </w:pPr>
    </w:p>
    <w:p w:rsidR="00B07CEC" w:rsidRPr="00D517FA" w:rsidRDefault="00B07CEC" w:rsidP="00B07CEC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Алексеевского муниципального района Республики Татарстан, в целях упорядочения производства земляных работ и улучшения благоустройства на </w:t>
      </w:r>
      <w:r w:rsidRPr="00D517FA">
        <w:rPr>
          <w:sz w:val="28"/>
          <w:szCs w:val="28"/>
        </w:rPr>
        <w:t xml:space="preserve">территории Алексеевского муниципального района Республики Татарстан </w:t>
      </w:r>
    </w:p>
    <w:p w:rsidR="00ED00C4" w:rsidRPr="00D517FA" w:rsidRDefault="00ED00C4" w:rsidP="00ED00C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8B313F" w:rsidRPr="00D517FA" w:rsidRDefault="00ED00C4" w:rsidP="008B313F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D517FA">
        <w:rPr>
          <w:b/>
          <w:sz w:val="28"/>
          <w:szCs w:val="28"/>
        </w:rPr>
        <w:t>Совет Алексеевского муниципального района решил:</w:t>
      </w:r>
    </w:p>
    <w:p w:rsidR="00856EFC" w:rsidRPr="00D517FA" w:rsidRDefault="00856EFC" w:rsidP="008B313F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</w:p>
    <w:p w:rsidR="00B07CEC" w:rsidRPr="00D517FA" w:rsidRDefault="00B07CEC" w:rsidP="00B07CEC">
      <w:pPr>
        <w:ind w:firstLine="709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1. Утвердить Положение о порядке выдачи ордеров (разрешений) на производство земляных работ на территории Алексеевского муниципального района Республики Татарстан </w:t>
      </w:r>
      <w:r w:rsidR="0029747B" w:rsidRPr="00D517FA">
        <w:rPr>
          <w:sz w:val="28"/>
          <w:szCs w:val="28"/>
        </w:rPr>
        <w:t>(Приложение</w:t>
      </w:r>
      <w:r w:rsidRPr="00D517FA">
        <w:rPr>
          <w:sz w:val="28"/>
          <w:szCs w:val="28"/>
        </w:rPr>
        <w:t>).</w:t>
      </w:r>
    </w:p>
    <w:p w:rsidR="00B07CEC" w:rsidRPr="00D517FA" w:rsidRDefault="00B07CEC" w:rsidP="00B07CE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2. </w:t>
      </w:r>
      <w:proofErr w:type="gramStart"/>
      <w:r w:rsidRPr="00D517FA">
        <w:rPr>
          <w:sz w:val="28"/>
          <w:szCs w:val="28"/>
        </w:rPr>
        <w:t>Разместить</w:t>
      </w:r>
      <w:proofErr w:type="gramEnd"/>
      <w:r w:rsidRPr="00D517FA">
        <w:rPr>
          <w:sz w:val="28"/>
          <w:szCs w:val="28"/>
        </w:rPr>
        <w:t xml:space="preserve"> настоящее постановление на официальном сайте муниципального района в сети «Интернет» по адресу </w:t>
      </w:r>
      <w:hyperlink r:id="rId6" w:history="1">
        <w:r w:rsidRPr="00D517FA">
          <w:rPr>
            <w:color w:val="0000FF"/>
            <w:sz w:val="28"/>
            <w:szCs w:val="28"/>
            <w:u w:val="single"/>
          </w:rPr>
          <w:t>http://alekseevskiy.tatarstan.ru</w:t>
        </w:r>
      </w:hyperlink>
      <w:r w:rsidRPr="00D517FA">
        <w:rPr>
          <w:sz w:val="28"/>
          <w:szCs w:val="28"/>
        </w:rPr>
        <w:t>. и на официальном портале правовой информации Республики Татарстан в информационно-телекоммуникационной сети интернет.</w:t>
      </w:r>
    </w:p>
    <w:p w:rsidR="00ED00C4" w:rsidRPr="00D517FA" w:rsidRDefault="00ED00C4" w:rsidP="00ED00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51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7FA">
        <w:rPr>
          <w:rFonts w:ascii="Times New Roman" w:hAnsi="Times New Roman" w:cs="Times New Roman"/>
          <w:sz w:val="28"/>
          <w:szCs w:val="28"/>
        </w:rPr>
        <w:t xml:space="preserve"> испо</w:t>
      </w:r>
      <w:r w:rsidR="00856EFC" w:rsidRPr="00D517FA">
        <w:rPr>
          <w:rFonts w:ascii="Times New Roman" w:hAnsi="Times New Roman" w:cs="Times New Roman"/>
          <w:sz w:val="28"/>
          <w:szCs w:val="28"/>
        </w:rPr>
        <w:t>лнением настоящего</w:t>
      </w:r>
      <w:r w:rsidR="00874008" w:rsidRPr="00D517FA">
        <w:rPr>
          <w:rFonts w:ascii="Times New Roman" w:hAnsi="Times New Roman" w:cs="Times New Roman"/>
          <w:sz w:val="28"/>
          <w:szCs w:val="28"/>
        </w:rPr>
        <w:t xml:space="preserve"> Р</w:t>
      </w:r>
      <w:r w:rsidR="00856EFC" w:rsidRPr="00D517FA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Pr="00D517FA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Алексеевского муниципального района </w:t>
      </w:r>
      <w:r w:rsidR="00856EFC" w:rsidRPr="00D517F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856EFC" w:rsidRPr="00D517FA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D517FA">
        <w:rPr>
          <w:rFonts w:ascii="Times New Roman" w:hAnsi="Times New Roman" w:cs="Times New Roman"/>
          <w:sz w:val="28"/>
          <w:szCs w:val="28"/>
        </w:rPr>
        <w:t>.</w:t>
      </w:r>
    </w:p>
    <w:p w:rsidR="004E7698" w:rsidRPr="00D517FA" w:rsidRDefault="004E7698" w:rsidP="00181701">
      <w:pPr>
        <w:pStyle w:val="a9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ED00C4" w:rsidRPr="00D517FA" w:rsidRDefault="00ED00C4" w:rsidP="00181701">
      <w:pPr>
        <w:pStyle w:val="a9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71151" w:rsidRPr="00D517FA" w:rsidRDefault="00B71151" w:rsidP="002B1998">
      <w:pPr>
        <w:rPr>
          <w:sz w:val="28"/>
          <w:szCs w:val="28"/>
        </w:rPr>
      </w:pPr>
      <w:r w:rsidRPr="00D517FA">
        <w:rPr>
          <w:sz w:val="28"/>
          <w:szCs w:val="28"/>
        </w:rPr>
        <w:t>Глава муниципального района,</w:t>
      </w:r>
    </w:p>
    <w:p w:rsidR="002B1998" w:rsidRPr="00D517FA" w:rsidRDefault="00B71151" w:rsidP="002B1998">
      <w:pPr>
        <w:rPr>
          <w:sz w:val="28"/>
          <w:szCs w:val="28"/>
        </w:rPr>
      </w:pPr>
      <w:r w:rsidRPr="00D517FA">
        <w:rPr>
          <w:sz w:val="28"/>
          <w:szCs w:val="28"/>
        </w:rPr>
        <w:t>Председатель Совета</w:t>
      </w:r>
      <w:r w:rsidR="002B1998" w:rsidRPr="00D517FA">
        <w:rPr>
          <w:sz w:val="28"/>
          <w:szCs w:val="28"/>
        </w:rPr>
        <w:tab/>
      </w:r>
      <w:r w:rsidR="002B1998" w:rsidRPr="00D517FA">
        <w:rPr>
          <w:sz w:val="28"/>
          <w:szCs w:val="28"/>
        </w:rPr>
        <w:tab/>
      </w:r>
      <w:r w:rsidR="002B1998" w:rsidRPr="00D517FA">
        <w:rPr>
          <w:sz w:val="28"/>
          <w:szCs w:val="28"/>
        </w:rPr>
        <w:tab/>
      </w:r>
      <w:r w:rsidR="002B1998" w:rsidRPr="00D517FA">
        <w:rPr>
          <w:sz w:val="28"/>
          <w:szCs w:val="28"/>
        </w:rPr>
        <w:tab/>
        <w:t xml:space="preserve">     </w:t>
      </w:r>
      <w:r w:rsidRPr="00D517FA">
        <w:rPr>
          <w:sz w:val="28"/>
          <w:szCs w:val="28"/>
        </w:rPr>
        <w:t xml:space="preserve">                                     С.А. Демидов</w:t>
      </w:r>
    </w:p>
    <w:p w:rsidR="004E7698" w:rsidRPr="00D517FA" w:rsidRDefault="004E7698" w:rsidP="004E7698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ab/>
      </w:r>
    </w:p>
    <w:p w:rsidR="00900CE9" w:rsidRPr="00D517FA" w:rsidRDefault="00900CE9" w:rsidP="00900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CEC" w:rsidRPr="00D517FA" w:rsidRDefault="00B07CEC" w:rsidP="00900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49E" w:rsidRPr="00D517FA" w:rsidRDefault="00EC449E" w:rsidP="00EC449E">
      <w:pPr>
        <w:autoSpaceDE w:val="0"/>
        <w:autoSpaceDN w:val="0"/>
        <w:adjustRightInd w:val="0"/>
        <w:ind w:firstLine="5103"/>
        <w:jc w:val="both"/>
        <w:outlineLvl w:val="0"/>
        <w:rPr>
          <w:sz w:val="28"/>
          <w:szCs w:val="28"/>
        </w:rPr>
      </w:pPr>
      <w:r w:rsidRPr="00D517FA">
        <w:rPr>
          <w:sz w:val="28"/>
          <w:szCs w:val="28"/>
        </w:rPr>
        <w:lastRenderedPageBreak/>
        <w:t>Приложение</w:t>
      </w:r>
    </w:p>
    <w:p w:rsidR="00900CE9" w:rsidRPr="00D517FA" w:rsidRDefault="00EC449E" w:rsidP="00EC449E">
      <w:pPr>
        <w:autoSpaceDE w:val="0"/>
        <w:autoSpaceDN w:val="0"/>
        <w:adjustRightInd w:val="0"/>
        <w:ind w:firstLine="5103"/>
        <w:jc w:val="both"/>
        <w:outlineLvl w:val="0"/>
        <w:rPr>
          <w:sz w:val="28"/>
          <w:szCs w:val="28"/>
        </w:rPr>
      </w:pPr>
      <w:r w:rsidRPr="00D517FA">
        <w:rPr>
          <w:sz w:val="28"/>
          <w:szCs w:val="28"/>
        </w:rPr>
        <w:t xml:space="preserve">к решению </w:t>
      </w:r>
      <w:r w:rsidR="00900CE9" w:rsidRPr="00D517FA">
        <w:rPr>
          <w:sz w:val="28"/>
          <w:szCs w:val="28"/>
        </w:rPr>
        <w:t>Совета</w:t>
      </w:r>
    </w:p>
    <w:p w:rsidR="00900CE9" w:rsidRPr="00D517FA" w:rsidRDefault="00900CE9" w:rsidP="00EC449E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Алексеевского муниципального района</w:t>
      </w:r>
    </w:p>
    <w:p w:rsidR="00900CE9" w:rsidRPr="00D517FA" w:rsidRDefault="00900CE9" w:rsidP="00EC449E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D517FA">
        <w:rPr>
          <w:sz w:val="28"/>
          <w:szCs w:val="28"/>
        </w:rPr>
        <w:t xml:space="preserve">от </w:t>
      </w:r>
      <w:r w:rsidR="00D44ADF" w:rsidRPr="00D517FA">
        <w:rPr>
          <w:sz w:val="28"/>
          <w:szCs w:val="28"/>
        </w:rPr>
        <w:t xml:space="preserve">23.04.2021 </w:t>
      </w:r>
      <w:r w:rsidRPr="00D517FA">
        <w:rPr>
          <w:sz w:val="28"/>
          <w:szCs w:val="28"/>
        </w:rPr>
        <w:t xml:space="preserve">г. </w:t>
      </w:r>
      <w:r w:rsidR="005C1783" w:rsidRPr="00D517FA">
        <w:rPr>
          <w:sz w:val="28"/>
          <w:szCs w:val="28"/>
        </w:rPr>
        <w:t>№ 42</w:t>
      </w:r>
    </w:p>
    <w:p w:rsidR="00900CE9" w:rsidRPr="00D517FA" w:rsidRDefault="00900CE9" w:rsidP="00900C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0CE9" w:rsidRPr="00D517FA" w:rsidRDefault="00900CE9" w:rsidP="00900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 xml:space="preserve">ПОЛОЖЕНИЕ </w:t>
      </w: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о порядке выдачи ордеров (разрешений) на производство земляных работ на территории Алексеевского муниципального района Республики Татарстан</w:t>
      </w: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1. Общая часть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br/>
        <w:t xml:space="preserve">        1.1. Положение о порядке выдачи ордеров (разрешений) на производство земляных работ на территории Алексеевского муниципального района Республики Татарстан (далее по тексту - Положение) разработано в соответствии с действующим законодательством. Требования настоящего Положения являются обязательными для всех физических и юридических лиц, в том числе выполняющих ремонт и эксплуатацию надземных и подземных инженерных сетей и сооружений на территории Алексеевского муниципального района Республики Татарстан.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1.2. </w:t>
      </w:r>
      <w:proofErr w:type="gramStart"/>
      <w:r w:rsidRPr="00D517FA">
        <w:rPr>
          <w:sz w:val="28"/>
          <w:szCs w:val="28"/>
        </w:rPr>
        <w:t>Целью настоящего Положения является установление единого порядка в решении вопросов по выдаче ордеров (разрешений) на производство земляных работ на территории Алексеевского муниципального района Республики Татарстан, а также при капитальном ремонте инженерных сетей и сооружений в строительстве линейных объектов, не требующих в соответствии с Градостроительным кодексом Российской Федерации получения разрешения на строительство.</w:t>
      </w:r>
      <w:proofErr w:type="gramEnd"/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1.3. </w:t>
      </w:r>
      <w:proofErr w:type="gramStart"/>
      <w:r w:rsidRPr="00D517FA">
        <w:rPr>
          <w:sz w:val="28"/>
          <w:szCs w:val="28"/>
        </w:rPr>
        <w:t>Все виды земляных работ при аварийных ремонтах надземных и подземных инженерных сетей и сооружений на территории Алексеевского муниципального района Республики Татарстан разрешаются только при наличии ордера (разрешения) на производство работ и при условии согласования со всеми владельцами надземных и подземных инженерных сетей и сооружений, смежными с местом аварии, собственниками земельных участков.</w:t>
      </w:r>
      <w:proofErr w:type="gramEnd"/>
      <w:r w:rsidRPr="00D517FA">
        <w:rPr>
          <w:sz w:val="28"/>
          <w:szCs w:val="28"/>
        </w:rPr>
        <w:t xml:space="preserve"> Сроки производства работ, указанные в ордере, являются обязательными.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1.4. Запрещается производство земляных работ при аварийных ремонтах надземных и подземных инженерных сетей и сооружений без ордера или по ордеру, срок действия которого истек.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1.5. Запрещается производство плановых работ под видом аварийных работ.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1.6. Уполномоченным органом на выдачу ордера на производство земляных работ является Исполнительный комитет Алексеевского муниципального района Республики Татарстан.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1.7. Уполномоченным органом на осуществление </w:t>
      </w:r>
      <w:proofErr w:type="gramStart"/>
      <w:r w:rsidRPr="00D517FA">
        <w:rPr>
          <w:sz w:val="28"/>
          <w:szCs w:val="28"/>
        </w:rPr>
        <w:t>контроля за</w:t>
      </w:r>
      <w:proofErr w:type="gramEnd"/>
      <w:r w:rsidRPr="00D517FA">
        <w:rPr>
          <w:sz w:val="28"/>
          <w:szCs w:val="28"/>
        </w:rPr>
        <w:t xml:space="preserve"> качеством выполнения земляных работ и работ по восстановлению нарушенного благоустройства является отдел инфраструктурного развития Исполнительного комитета Алексеевского муниципального района Республики Татарстан в пределах предоставленных ей полномочий.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lastRenderedPageBreak/>
        <w:t>1.8. Для целей настоящего Положения используются следующие основные термины и определения: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1.8.1. Аварийно-восстановительные работы - это работы, обеспечивающие восстановление работоспособности систем энергоснабжения (вода, канализация, тепло, газ, электричество) на территории Алексеевского муниципального района Республики Татарстан.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1.8.2. Земляные работы - работы, связанные с выемкой грунта (почвы).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1.8.3. Ордер (разрешение) на производство земляных работ - документ, выдаваемый Исполнительным комитетом Алексеевского муниципального района Республики Татарстан на право производства земляных работ при производстве аварийно-восстановительных работ, при реконструкции и возведении объектов производственного и жилищно-гражданского назначения, сооружений всех видов подземных и наземных инженерных сетей и коммуникаций на территории Алексеевского муниципального района Республики Татарстан.</w:t>
      </w: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2. Порядок выдачи ордеров (разрешений) на производство земляных работ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2.1. Для получения ордера (разрешения) </w:t>
      </w:r>
      <w:r w:rsidRPr="00D517FA">
        <w:rPr>
          <w:rStyle w:val="FontStyle47"/>
          <w:sz w:val="28"/>
          <w:szCs w:val="28"/>
        </w:rPr>
        <w:t>на производство земляных работ</w:t>
      </w:r>
      <w:r w:rsidRPr="00D517FA">
        <w:rPr>
          <w:sz w:val="28"/>
          <w:szCs w:val="28"/>
        </w:rPr>
        <w:t xml:space="preserve"> заявитель направляет заявление по форме согласно Приложению № 1.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2.2. К указанному заявлению прилагаются следующие документы: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- проектная документация, согласованная в установленном порядке и имеющая штамп заказчика, к производству работ;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FA">
        <w:rPr>
          <w:rFonts w:ascii="Times New Roman" w:hAnsi="Times New Roman" w:cs="Times New Roman"/>
          <w:sz w:val="28"/>
          <w:szCs w:val="28"/>
        </w:rPr>
        <w:t>- проект производства работ, выполненный в соответствии с проектом организации строительства, включающий работы в зонах расположения кабельных и воздушных линий электропередач и линий связи, транспортных и железнодорожных путей и других ответственных сооружений, с указанием сроков работ, ограждаемых территорий и мероприятий по сохранности существующих подземных инженерных коммуникаций, расположенных в зоне строительства, согласованный с соответствующими эксплуатирующими организациями в части методов ведения работ и</w:t>
      </w:r>
      <w:proofErr w:type="gramEnd"/>
      <w:r w:rsidRPr="00D5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7F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517FA">
        <w:rPr>
          <w:rFonts w:ascii="Times New Roman" w:hAnsi="Times New Roman" w:cs="Times New Roman"/>
          <w:sz w:val="28"/>
          <w:szCs w:val="28"/>
        </w:rPr>
        <w:t xml:space="preserve"> главным инженером строительной организации (при необходимости);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- обязательства специализированных организаций по восстановлению твердого, асфальтобетонного или плиточного покрытия, объектов благоустройства и озеленения. Данные обязательства могут быть заменены договорами между организацией, проводящей земляные работы, с организацией, имеющей допуск на выполнение работ по восстановлению нарушаемого твердого, асфальтобетонного или плиточного покрытия и зеленых насаждений, в том числе газонов;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- при согласовании с организацией, восстанавливающей благоустройство (малые архитектурные формы, твердое покрытие или зеленые насаждения), указывается срок восстановления;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- обязательства специализированных организаций по восстановлению твердого, асфальтобетонного или плиточного покрытия, объектов благоустройства и озеленения. Данные обязательства могут быть заменены договорами между организацией, проводящей земляные работы, с организацией, имеющей допуск на восстановление нарушаемого твердого, асфальтобетонного или плиточного покрытия и зеленых насаждений, в том числе газонов. При </w:t>
      </w:r>
      <w:r w:rsidRPr="00D517FA">
        <w:rPr>
          <w:rFonts w:ascii="Times New Roman" w:hAnsi="Times New Roman" w:cs="Times New Roman"/>
          <w:sz w:val="28"/>
          <w:szCs w:val="28"/>
        </w:rPr>
        <w:lastRenderedPageBreak/>
        <w:t>согласовании с организацией, восстанавливающей благоустройство (малые архитектурные формы, твердое покрытие или зеленые насаждения), указывается срок восстановления;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- в случае необходимости полного закрытия движения транспорта при производстве работ ордер выдается после вступления в законную силу правового акта органа местного самоуправления. </w:t>
      </w:r>
      <w:proofErr w:type="gramStart"/>
      <w:r w:rsidRPr="00D517FA">
        <w:rPr>
          <w:rFonts w:ascii="Times New Roman" w:hAnsi="Times New Roman" w:cs="Times New Roman"/>
          <w:sz w:val="28"/>
          <w:szCs w:val="28"/>
        </w:rPr>
        <w:t>Указанный нормативный акт в обязательном порядке согласуется с государственной инспекцией по безопасности дорожного движения района;</w:t>
      </w:r>
      <w:proofErr w:type="gramEnd"/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- справка заказчика и подрядной строительной организации об обеспечении проектной документацией, строительными материалами-механизмами, рабочей силой, финансированием (при необходимости);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- после получения ордера организация, планирующая производить работы, согласовывает производство работ с ОГИБДД МВД России по РТ, управлением государственной противопожарной службы (при необходимости);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- </w:t>
      </w:r>
      <w:r w:rsidRPr="00D517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документ, удостоверяющий личность получателя ордера (паспорт);</w:t>
      </w:r>
    </w:p>
    <w:p w:rsidR="00B07CEC" w:rsidRPr="00D517FA" w:rsidRDefault="00B07CEC" w:rsidP="00B07C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- справка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случаев, связанных с аварийными ситуациями). 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2.3. Исполнительный комитет Алексеевского муниципального района Республики Татарстан проводит следующие мероприятия: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а) в десятидневный срок после получения указанных документов подготавливает и  выдает производителю работ оформленный ордер (разрешение) на производство земляных работ;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б) осуществляет надзор за сроками и порядком проведения работ;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в) ведет учет выданных ордеров (разрешений).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2.4. Ордер (разрешение) на производство земляных работ оформляется по форме согласно приложению № 2 к Положению и выдается непосредственному производителю работ на срок, предусмотренный договором подряда с учетом нормативного срока строительства, но не более 12 месяцев (с последующей пролонгацией) на внутриплощадочные и внеплощадочные работы отдельно, в пределах срока действия разрешения на строительство.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2.5. Ордер (разрешение) на производство земляных работ подписывает  Руководитель Исполнительного комитета.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2.6. Ордер на производство земляных работ действителен только на вид, участок, объем, сроки работ и конкретного производителя.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2.7. Исполнительный комитет Алексеевского муниципального района Республики Татарстан может отказать производителю работ в выдаче ордера (разрешения) или перенести сроки выполнения земляных работ на другой период времени в случаях: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а) не предоставления производителем работ требуемых документов;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б) отсутствия необходимых согласований проектной документации;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в) планирования общегородских мероприятий и праздников в месте проведения земляных работ;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lastRenderedPageBreak/>
        <w:t>г) некачественного выполнения земляных работ по ранее выданным ордерам (разрешениям) или выполнения работ с нарушением установленных сроков;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д) наличие задолженности по налогам, сборам и иным платежам в бюджеты бюджетной системы Российской Федерации.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Отказ Исполнительного комитета Алексеевского муниципального района Республики Татарстан в выдаче ордеров (разрешений) на производство земляных работ или перенос сроков их выполнения на другой период времени оформляется письменно и может быть обжалован производителем работ в установленном законодательством порядке.</w:t>
      </w: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3. Завершение земляных работ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3.1. Для закрытия ордера (разрешения) производитель работ не менее чем за 2 дня до окончания срока действия разрешения письменно извещает Исполнительный комитет Алексеевского муниципального района Республики Татарстан о выполнении земляных работ и восстановлении нарушенного благоустройства территории, указанного в особых условиях ордера (разрешения).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При невозможности выполнения работ в установленные сроки производитель работ может ходатайствовать перед Исполнительным комитетом Алексеевского муниципального района Республики Татарстан о продлении срока действия ордера.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3.2. Восстановленная территория принимается от производителя работ по акту (приложение № 3) ее пользователем (землепользователь или владелец).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Указанный акт с отметкой пользователя, а также справка о регистрации трассы по материалам исполнительной документации является основанием для закрытия ордера (разрешения).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3.3. В случае невыполнения производителем работ особых условий, указанных в ордере (разрешении), по решению Исполнительного комитета Алексеевского муниципального района Республики Татарстан ордер (разрешение) продлевается на срок, необходимый для выполнения данных условий.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3.4. Производитель работ обязан в течение одного года за свой счет устранять просадки грунта, асфальтового покрытия и связанные с ними нарушения благоустройства территории в месте проведения работ, указанном в ордере (разрешении).</w:t>
      </w:r>
    </w:p>
    <w:p w:rsidR="00B07CEC" w:rsidRPr="00D517FA" w:rsidRDefault="00B07CEC" w:rsidP="00B07CEC">
      <w:pPr>
        <w:ind w:firstLine="540"/>
        <w:jc w:val="center"/>
        <w:rPr>
          <w:bCs/>
          <w:sz w:val="28"/>
          <w:szCs w:val="28"/>
        </w:rPr>
      </w:pPr>
    </w:p>
    <w:p w:rsidR="00B07CEC" w:rsidRPr="00D517FA" w:rsidRDefault="00B07CEC" w:rsidP="00B07CEC">
      <w:pPr>
        <w:ind w:firstLine="540"/>
        <w:jc w:val="center"/>
        <w:rPr>
          <w:bCs/>
          <w:sz w:val="28"/>
          <w:szCs w:val="28"/>
        </w:rPr>
      </w:pPr>
      <w:r w:rsidRPr="00D517FA">
        <w:rPr>
          <w:bCs/>
          <w:sz w:val="28"/>
          <w:szCs w:val="28"/>
        </w:rPr>
        <w:t>4. Порядок выдачи ордеров (разрешений) на производство земляных работ при аварийно-восстановительных работах</w:t>
      </w: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4.1. При возникновении аварийной ситуации на инженерных коммуникациях: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4.1.1. Заказчик, производящий аварийно-восстановительные работы в течение 3 суток с начала работ, обязан согласовать заявку на производство земляных работ и получить разрешение в установленном порядке.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4.1.2. Если заказчик, производящий аварийно-восстановительные работы в течение 3 суток, не оформил разрешение, то производство работ рассматривается как работа без разрешения.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lastRenderedPageBreak/>
        <w:t>4.1.3. В случае выявления аварий (порыва, ЧС) на используемых сетях, повлекших за собой отключение потребителей ресурса, уведомить Исполнительный комитет Алексеевского муниципального района Республики Татарстан в течение одного часа.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4.1.4. Организации, имеющие в зоне аварии подземные коммуникации, при получении уведомления обязаны выслать на место аварии представителя с исполнительными чертежами для уточнения на местности расположения коммуникаций (сооружений), эксплуатируемых данной организацией на правах собственности, аренды или оперативного управления, и согласования способа и сроков работ.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 xml:space="preserve">4.1.5. Порядок производства аварийно-восстановительных земляных работ на проезжей части согласовывается заказчиком </w:t>
      </w:r>
      <w:r w:rsidRPr="00D517FA">
        <w:rPr>
          <w:sz w:val="28"/>
          <w:szCs w:val="28"/>
        </w:rPr>
        <w:t>с ОГИБДД МО МВД России по РТ</w:t>
      </w:r>
      <w:r w:rsidRPr="00D517FA">
        <w:rPr>
          <w:color w:val="000000"/>
          <w:sz w:val="28"/>
          <w:szCs w:val="28"/>
        </w:rPr>
        <w:t>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4.2. Продолжение земляных работ по просроченному ордеру рассматривается как работа без разрешения.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4.3. При производстве земляных работ на пересечениях проезжих частей улиц разрешение на производство работ выдается сроком на 24 часа.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4.4. Продление сроков производства земляных работ, установленных ордером, производится Исполнительным комитетом Алексеевского муниципального района Республики Татарстан, при наличии у заказчика соответствующего обоснования и согласования продления сроков с организациями, чьи интересы затрагиваются.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4.5. Основанием для закрытия ордера на производство земляных работ является сдача выполненных работ, в том числе по восстановлению нарушенного благоустройства, в установленном порядке при условии устранения всех выявленных дефектов и недостатков.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color w:val="000000"/>
          <w:sz w:val="28"/>
          <w:szCs w:val="28"/>
        </w:rPr>
        <w:t>После закрытия ордера на производство земляных работ дальнейшее производство работ запрещается. В случае их продолжения они рассматриваются как работы без разрешения (ордера).</w:t>
      </w:r>
      <w:r w:rsidRPr="00D517FA">
        <w:rPr>
          <w:rStyle w:val="apple-style-span"/>
          <w:sz w:val="28"/>
          <w:szCs w:val="28"/>
        </w:rPr>
        <w:t> 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5. Ответственность за нарушение настоящего Положения</w:t>
      </w:r>
    </w:p>
    <w:p w:rsidR="00B07CEC" w:rsidRPr="00D517FA" w:rsidRDefault="00B07CEC" w:rsidP="00B07CEC">
      <w:pPr>
        <w:ind w:firstLine="540"/>
        <w:jc w:val="center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5.1. Юридические лица, граждане и должностные лица, нарушившие требования настоящего Положения, независимо от подчиненности и форм собственности, несут ответственность в соответствии с Кодексом Российской Федерации об административных правонарушениях и другими законодательными актами Российской Федерации и Республики Татарстан.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5.2. Производство земляных работ без разрешения или с нарушением установленных сроков производства работ является самовольным и влечет административную ответственность.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5.3. Должностные лица и граждане, допустившие нарушения в части восстановления нарушенного дорожного покрытия, благоустройства территории и несоблюдения сроков производства земляных работ несут ответственность в порядке, установленном законодательством Российской Федерации.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5.4. В случае выявления факта грубого нарушения настоящего Положения, нанесшего значительный материальный ущерб хозяйству города, материалы на должностных лиц предприятий или организаций, независимо от форм </w:t>
      </w:r>
      <w:r w:rsidRPr="00D517FA">
        <w:rPr>
          <w:sz w:val="28"/>
          <w:szCs w:val="28"/>
        </w:rPr>
        <w:lastRenderedPageBreak/>
        <w:t>собственности, могут быть переданы в органы прокуратуры в установленном законодательством порядке.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5.5. Нарушение порядка выдачи ордеров (разрешений) на производство земляных работ должностным лицом Исполнительного комитета Алексеевского муниципального района Республики Татарстан могут быть обжалованы заинтересованными лицами в судебном порядке.  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</w:p>
    <w:p w:rsidR="00B07CEC" w:rsidRPr="00D517FA" w:rsidRDefault="00B07CEC" w:rsidP="00B07CEC">
      <w:pPr>
        <w:spacing w:line="251" w:lineRule="auto"/>
        <w:ind w:right="551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Руководитель</w:t>
      </w:r>
    </w:p>
    <w:p w:rsidR="00B07CEC" w:rsidRPr="00D517FA" w:rsidRDefault="00B07CEC" w:rsidP="00B07CEC">
      <w:pPr>
        <w:spacing w:line="251" w:lineRule="auto"/>
        <w:ind w:right="551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аппарата Совета 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>Алексеевского муниципального района                                        А.С.Харитонов</w:t>
      </w:r>
    </w:p>
    <w:p w:rsidR="00B07CEC" w:rsidRPr="00D517FA" w:rsidRDefault="00B07CEC" w:rsidP="00B07CEC">
      <w:pPr>
        <w:ind w:firstLine="540"/>
        <w:jc w:val="both"/>
        <w:rPr>
          <w:sz w:val="28"/>
          <w:szCs w:val="28"/>
        </w:rPr>
      </w:pPr>
      <w:r w:rsidRPr="00D517FA">
        <w:rPr>
          <w:sz w:val="28"/>
          <w:szCs w:val="28"/>
        </w:rPr>
        <w:br/>
      </w:r>
      <w:r w:rsidRPr="00D517FA">
        <w:rPr>
          <w:sz w:val="28"/>
          <w:szCs w:val="28"/>
        </w:rPr>
        <w:br/>
      </w: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D44ADF" w:rsidRPr="00D517FA" w:rsidRDefault="00D44ADF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D44ADF" w:rsidRPr="00D517FA" w:rsidRDefault="00D44ADF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D44ADF" w:rsidRPr="00D517FA" w:rsidRDefault="00D44ADF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D44ADF" w:rsidRPr="00D517FA" w:rsidRDefault="00D44ADF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D44ADF" w:rsidRPr="00D517FA" w:rsidRDefault="00D44ADF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D44ADF" w:rsidRPr="00D517FA" w:rsidRDefault="00D44ADF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500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29747B">
      <w:pPr>
        <w:rPr>
          <w:rStyle w:val="ac"/>
          <w:b w:val="0"/>
          <w:sz w:val="28"/>
          <w:szCs w:val="28"/>
        </w:rPr>
      </w:pPr>
    </w:p>
    <w:p w:rsidR="0029747B" w:rsidRPr="00D517FA" w:rsidRDefault="0029747B" w:rsidP="0029747B">
      <w:pPr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6237"/>
        <w:rPr>
          <w:rStyle w:val="ac"/>
          <w:b w:val="0"/>
          <w:sz w:val="28"/>
          <w:szCs w:val="28"/>
        </w:rPr>
      </w:pPr>
      <w:r w:rsidRPr="00D517FA">
        <w:rPr>
          <w:rStyle w:val="ac"/>
          <w:b w:val="0"/>
          <w:sz w:val="28"/>
          <w:szCs w:val="28"/>
        </w:rPr>
        <w:t>Приложение № 1</w:t>
      </w:r>
    </w:p>
    <w:p w:rsidR="00B07CEC" w:rsidRPr="00D517FA" w:rsidRDefault="00B07CEC" w:rsidP="00B07CEC">
      <w:pPr>
        <w:ind w:left="6237"/>
        <w:rPr>
          <w:sz w:val="28"/>
          <w:szCs w:val="28"/>
        </w:rPr>
      </w:pPr>
      <w:r w:rsidRPr="00D517FA">
        <w:rPr>
          <w:sz w:val="28"/>
          <w:szCs w:val="28"/>
        </w:rPr>
        <w:t xml:space="preserve">к Положению о выдаче ордеров (разрешений) на производство земляных работ </w:t>
      </w:r>
    </w:p>
    <w:p w:rsidR="00B07CEC" w:rsidRPr="00D517FA" w:rsidRDefault="00B07CEC" w:rsidP="00B07CEC">
      <w:pPr>
        <w:ind w:left="4140" w:firstLine="18"/>
        <w:jc w:val="center"/>
        <w:rPr>
          <w:sz w:val="28"/>
          <w:szCs w:val="28"/>
        </w:rPr>
      </w:pPr>
    </w:p>
    <w:p w:rsidR="00B07CEC" w:rsidRPr="00D517FA" w:rsidRDefault="00B07CEC" w:rsidP="00B07CEC">
      <w:pPr>
        <w:pStyle w:val="HTML"/>
        <w:tabs>
          <w:tab w:val="clear" w:pos="2748"/>
          <w:tab w:val="left" w:pos="0"/>
        </w:tabs>
        <w:ind w:left="0" w:right="-83"/>
        <w:jc w:val="center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Форма</w:t>
      </w:r>
    </w:p>
    <w:p w:rsidR="00B07CEC" w:rsidRPr="00D517FA" w:rsidRDefault="00B07CEC" w:rsidP="00B07CEC">
      <w:pPr>
        <w:pStyle w:val="HTML"/>
        <w:tabs>
          <w:tab w:val="clear" w:pos="2748"/>
          <w:tab w:val="clear" w:pos="3664"/>
          <w:tab w:val="left" w:pos="4395"/>
        </w:tabs>
        <w:ind w:left="4395" w:right="-83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комитета </w:t>
      </w:r>
    </w:p>
    <w:p w:rsidR="00B07CEC" w:rsidRPr="00D517FA" w:rsidRDefault="00B07CEC" w:rsidP="00B07CEC">
      <w:pPr>
        <w:pStyle w:val="HTML"/>
        <w:tabs>
          <w:tab w:val="clear" w:pos="2748"/>
          <w:tab w:val="clear" w:pos="3664"/>
          <w:tab w:val="left" w:pos="4395"/>
        </w:tabs>
        <w:ind w:left="4395" w:right="-83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</w:p>
    <w:p w:rsidR="00B07CEC" w:rsidRPr="00D517FA" w:rsidRDefault="00B07CEC" w:rsidP="00B07CEC">
      <w:pPr>
        <w:pStyle w:val="HTML"/>
        <w:tabs>
          <w:tab w:val="clear" w:pos="2748"/>
          <w:tab w:val="clear" w:pos="3664"/>
          <w:tab w:val="left" w:pos="4395"/>
        </w:tabs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Татарстан</w:t>
      </w:r>
    </w:p>
    <w:p w:rsidR="00B07CEC" w:rsidRPr="00D517FA" w:rsidRDefault="00B07CEC" w:rsidP="00B07CEC">
      <w:pPr>
        <w:tabs>
          <w:tab w:val="left" w:pos="4395"/>
        </w:tabs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                                                           _______________________________________</w:t>
      </w:r>
    </w:p>
    <w:p w:rsidR="00B07CEC" w:rsidRPr="00D517FA" w:rsidRDefault="00B07CEC" w:rsidP="00B07CEC">
      <w:pPr>
        <w:tabs>
          <w:tab w:val="left" w:pos="4395"/>
        </w:tabs>
        <w:ind w:left="4680"/>
        <w:jc w:val="both"/>
        <w:rPr>
          <w:sz w:val="28"/>
          <w:szCs w:val="28"/>
          <w:vertAlign w:val="superscript"/>
        </w:rPr>
      </w:pPr>
      <w:r w:rsidRPr="00D517FA">
        <w:rPr>
          <w:sz w:val="28"/>
          <w:szCs w:val="28"/>
          <w:vertAlign w:val="superscript"/>
        </w:rPr>
        <w:tab/>
        <w:t xml:space="preserve">      (от кого, с указанием адреса и  телефона)</w:t>
      </w:r>
    </w:p>
    <w:p w:rsidR="00B07CEC" w:rsidRPr="00D517FA" w:rsidRDefault="00B07CEC" w:rsidP="00B07CEC">
      <w:pPr>
        <w:tabs>
          <w:tab w:val="left" w:pos="4395"/>
        </w:tabs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                                                           _______________________________________</w:t>
      </w:r>
    </w:p>
    <w:p w:rsidR="00B07CEC" w:rsidRPr="00D517FA" w:rsidRDefault="00B07CEC" w:rsidP="00B07CEC">
      <w:pPr>
        <w:tabs>
          <w:tab w:val="left" w:pos="4395"/>
        </w:tabs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                                   </w:t>
      </w:r>
    </w:p>
    <w:p w:rsidR="00B07CEC" w:rsidRPr="00D517FA" w:rsidRDefault="00B07CEC" w:rsidP="00B07CEC">
      <w:pPr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Заявление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</w:p>
    <w:p w:rsidR="00B07CEC" w:rsidRPr="00D517FA" w:rsidRDefault="00B07CEC" w:rsidP="00B07CEC">
      <w:pPr>
        <w:ind w:firstLine="72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Прошу Вас выдать разрешение на производство земляных работ для строительства (ремонта) 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со вскрытием </w:t>
      </w:r>
      <w:r w:rsidRPr="00D517FA">
        <w:rPr>
          <w:i/>
          <w:sz w:val="28"/>
          <w:szCs w:val="28"/>
        </w:rPr>
        <w:t>газона, тротуара, асфальтового покрытия</w:t>
      </w:r>
      <w:r w:rsidRPr="00D517FA">
        <w:rPr>
          <w:sz w:val="28"/>
          <w:szCs w:val="28"/>
        </w:rPr>
        <w:t xml:space="preserve"> 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               </w:t>
      </w:r>
      <w:r w:rsidRPr="00D517FA">
        <w:rPr>
          <w:sz w:val="28"/>
          <w:szCs w:val="28"/>
          <w:u w:val="single"/>
        </w:rPr>
        <w:t>(нужное подчеркнуть)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по адресу ____________________________________________________________________.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Сроки выполнения работ с «___» ______________ 20__ г. по </w:t>
      </w:r>
      <w:r w:rsidRPr="00D517FA">
        <w:rPr>
          <w:sz w:val="28"/>
          <w:szCs w:val="28"/>
          <w:u w:val="single"/>
        </w:rPr>
        <w:t xml:space="preserve">                                                   </w:t>
      </w:r>
      <w:r w:rsidRPr="00D517FA">
        <w:rPr>
          <w:sz w:val="28"/>
          <w:szCs w:val="28"/>
        </w:rPr>
        <w:t>«___» _____________ 20__ г.</w:t>
      </w:r>
    </w:p>
    <w:p w:rsidR="00B07CEC" w:rsidRPr="00D517FA" w:rsidRDefault="00B07CEC" w:rsidP="00B07CEC">
      <w:pPr>
        <w:jc w:val="both"/>
        <w:rPr>
          <w:sz w:val="28"/>
          <w:szCs w:val="28"/>
          <w:u w:val="single"/>
        </w:rPr>
      </w:pPr>
      <w:r w:rsidRPr="00D517FA">
        <w:rPr>
          <w:sz w:val="28"/>
          <w:szCs w:val="28"/>
        </w:rPr>
        <w:t xml:space="preserve"> </w:t>
      </w:r>
      <w:proofErr w:type="gramStart"/>
      <w:r w:rsidRPr="00D517FA">
        <w:rPr>
          <w:sz w:val="28"/>
          <w:szCs w:val="28"/>
        </w:rPr>
        <w:t>Ответственный</w:t>
      </w:r>
      <w:proofErr w:type="gramEnd"/>
      <w:r w:rsidRPr="00D517FA">
        <w:rPr>
          <w:sz w:val="28"/>
          <w:szCs w:val="28"/>
        </w:rPr>
        <w:t xml:space="preserve"> за производство работ: </w:t>
      </w:r>
      <w:r w:rsidRPr="00D517FA">
        <w:rPr>
          <w:sz w:val="28"/>
          <w:szCs w:val="28"/>
          <w:u w:val="single"/>
        </w:rPr>
        <w:t xml:space="preserve">              </w:t>
      </w:r>
      <w:r w:rsidRPr="00D517FA">
        <w:rPr>
          <w:sz w:val="28"/>
          <w:szCs w:val="28"/>
        </w:rPr>
        <w:t>_____________________________</w:t>
      </w:r>
      <w:r w:rsidRPr="00D517FA">
        <w:rPr>
          <w:sz w:val="28"/>
          <w:szCs w:val="28"/>
          <w:u w:val="single"/>
        </w:rPr>
        <w:t xml:space="preserve">. </w:t>
      </w:r>
    </w:p>
    <w:p w:rsidR="00B07CEC" w:rsidRPr="00D517FA" w:rsidRDefault="00B07CEC" w:rsidP="00B07CEC">
      <w:pPr>
        <w:jc w:val="both"/>
        <w:rPr>
          <w:sz w:val="28"/>
          <w:szCs w:val="28"/>
          <w:u w:val="single"/>
        </w:rPr>
      </w:pPr>
      <w:r w:rsidRPr="00D517F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(Ф.И.О.,  </w:t>
      </w:r>
      <w:proofErr w:type="gramStart"/>
      <w:r w:rsidRPr="00D517FA">
        <w:rPr>
          <w:sz w:val="28"/>
          <w:szCs w:val="28"/>
          <w:vertAlign w:val="superscript"/>
        </w:rPr>
        <w:t>контактный</w:t>
      </w:r>
      <w:proofErr w:type="gramEnd"/>
      <w:r w:rsidRPr="00D517FA">
        <w:rPr>
          <w:sz w:val="28"/>
          <w:szCs w:val="28"/>
          <w:vertAlign w:val="superscript"/>
        </w:rPr>
        <w:t xml:space="preserve"> тел.)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Благоустройство гарантирую.                                    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  <w:t>___________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</w:t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  <w:t xml:space="preserve"> </w:t>
      </w:r>
      <w:r w:rsidRPr="00D517FA">
        <w:rPr>
          <w:sz w:val="28"/>
          <w:szCs w:val="28"/>
        </w:rPr>
        <w:tab/>
        <w:t xml:space="preserve">    </w:t>
      </w:r>
      <w:r w:rsidRPr="00D517FA">
        <w:rPr>
          <w:sz w:val="28"/>
          <w:szCs w:val="28"/>
          <w:vertAlign w:val="superscript"/>
        </w:rPr>
        <w:t xml:space="preserve">    (число)               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  <w:t>___________</w:t>
      </w:r>
    </w:p>
    <w:p w:rsidR="00B07CEC" w:rsidRPr="00D517FA" w:rsidRDefault="00B07CEC" w:rsidP="00B07CEC">
      <w:pPr>
        <w:jc w:val="both"/>
        <w:rPr>
          <w:sz w:val="28"/>
          <w:szCs w:val="28"/>
          <w:vertAlign w:val="superscript"/>
        </w:rPr>
      </w:pP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</w:r>
      <w:r w:rsidRPr="00D517FA">
        <w:rPr>
          <w:sz w:val="28"/>
          <w:szCs w:val="28"/>
        </w:rPr>
        <w:tab/>
        <w:t xml:space="preserve">       </w:t>
      </w:r>
      <w:r w:rsidRPr="00D517FA">
        <w:rPr>
          <w:sz w:val="28"/>
          <w:szCs w:val="28"/>
          <w:vertAlign w:val="superscript"/>
        </w:rPr>
        <w:t>(подпись)</w:t>
      </w: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К заявлению прилагаю:</w:t>
      </w:r>
    </w:p>
    <w:p w:rsidR="00B07CEC" w:rsidRPr="00D517FA" w:rsidRDefault="00B07CEC" w:rsidP="00B07CEC">
      <w:pPr>
        <w:pStyle w:val="3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проектная документация (согласованный генплан);</w:t>
      </w:r>
    </w:p>
    <w:p w:rsidR="00B07CEC" w:rsidRPr="00D517FA" w:rsidRDefault="00B07CEC" w:rsidP="00B07CEC">
      <w:pPr>
        <w:pStyle w:val="3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проект производства работ;</w:t>
      </w:r>
    </w:p>
    <w:p w:rsidR="00B07CEC" w:rsidRPr="00D517FA" w:rsidRDefault="00B07CEC" w:rsidP="00B07CEC">
      <w:pPr>
        <w:pStyle w:val="3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517FA">
        <w:rPr>
          <w:sz w:val="28"/>
          <w:szCs w:val="28"/>
        </w:rPr>
        <w:t>справку заказчика и подрядной строительной организации об обеспечении прокладки подземных инженерных коммуникаций в полном объеме проектной документацией, строительными материалами-механизмами, рабочей силой, финансированием (при необходимости).</w:t>
      </w:r>
    </w:p>
    <w:p w:rsidR="00B07CEC" w:rsidRPr="00D517FA" w:rsidRDefault="00B07CEC" w:rsidP="00B07CEC">
      <w:pPr>
        <w:pStyle w:val="3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sz w:val="28"/>
          <w:szCs w:val="28"/>
        </w:rPr>
      </w:pPr>
      <w:proofErr w:type="gramStart"/>
      <w:r w:rsidRPr="00D517FA">
        <w:rPr>
          <w:sz w:val="28"/>
          <w:szCs w:val="28"/>
        </w:rPr>
        <w:lastRenderedPageBreak/>
        <w:t xml:space="preserve">копия паспорта заявителя (в случае обращения физического лица за </w:t>
      </w:r>
      <w:proofErr w:type="gramEnd"/>
    </w:p>
    <w:p w:rsidR="00B07CEC" w:rsidRPr="00D517FA" w:rsidRDefault="00B07CEC" w:rsidP="00B07CEC">
      <w:pPr>
        <w:pStyle w:val="30"/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выдачей ордера).</w:t>
      </w:r>
    </w:p>
    <w:p w:rsidR="00B07CEC" w:rsidRPr="00D517FA" w:rsidRDefault="00B07CEC" w:rsidP="00B07C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bCs/>
          <w:sz w:val="28"/>
          <w:szCs w:val="28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72"/>
      </w:tblGrid>
      <w:tr w:rsidR="00B07CEC" w:rsidRPr="00D517FA" w:rsidTr="00B07CEC">
        <w:tc>
          <w:tcPr>
            <w:tcW w:w="7308" w:type="dxa"/>
            <w:shd w:val="clear" w:color="auto" w:fill="auto"/>
          </w:tcPr>
          <w:p w:rsidR="00B07CEC" w:rsidRPr="00D517FA" w:rsidRDefault="00B07CEC" w:rsidP="00B07CEC">
            <w:pPr>
              <w:jc w:val="both"/>
              <w:rPr>
                <w:bCs/>
                <w:sz w:val="28"/>
                <w:szCs w:val="28"/>
              </w:rPr>
            </w:pPr>
            <w:r w:rsidRPr="00D517FA">
              <w:rPr>
                <w:bCs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shd w:val="clear" w:color="auto" w:fill="auto"/>
          </w:tcPr>
          <w:p w:rsidR="00B07CEC" w:rsidRPr="00D517FA" w:rsidRDefault="00B07CEC" w:rsidP="00B07CEC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D517FA">
              <w:rPr>
                <w:bCs/>
                <w:sz w:val="28"/>
                <w:szCs w:val="28"/>
              </w:rPr>
              <w:t xml:space="preserve">Отметить </w:t>
            </w:r>
            <w:proofErr w:type="gramStart"/>
            <w:r w:rsidRPr="00D517FA">
              <w:rPr>
                <w:bCs/>
                <w:sz w:val="28"/>
                <w:szCs w:val="28"/>
              </w:rPr>
              <w:t>нужное</w:t>
            </w:r>
            <w:proofErr w:type="gramEnd"/>
            <w:r w:rsidRPr="00D517FA">
              <w:rPr>
                <w:bCs/>
                <w:sz w:val="28"/>
                <w:szCs w:val="28"/>
              </w:rPr>
              <w:t xml:space="preserve">  (знаком </w:t>
            </w:r>
            <w:r w:rsidRPr="00D517FA">
              <w:rPr>
                <w:bCs/>
                <w:sz w:val="28"/>
                <w:szCs w:val="28"/>
                <w:lang w:val="en-US"/>
              </w:rPr>
              <w:t>V</w:t>
            </w:r>
            <w:r w:rsidRPr="00D517FA">
              <w:rPr>
                <w:bCs/>
                <w:sz w:val="28"/>
                <w:szCs w:val="28"/>
              </w:rPr>
              <w:t>)</w:t>
            </w:r>
          </w:p>
        </w:tc>
      </w:tr>
      <w:tr w:rsidR="00B07CEC" w:rsidRPr="00D517FA" w:rsidTr="00B07CEC">
        <w:tc>
          <w:tcPr>
            <w:tcW w:w="7308" w:type="dxa"/>
            <w:shd w:val="clear" w:color="auto" w:fill="auto"/>
          </w:tcPr>
          <w:p w:rsidR="00B07CEC" w:rsidRPr="00D517FA" w:rsidRDefault="00B07CEC" w:rsidP="00B07CEC">
            <w:pPr>
              <w:jc w:val="both"/>
              <w:rPr>
                <w:bCs/>
                <w:sz w:val="28"/>
                <w:szCs w:val="28"/>
              </w:rPr>
            </w:pPr>
            <w:r w:rsidRPr="00D517FA">
              <w:rPr>
                <w:bCs/>
                <w:sz w:val="28"/>
                <w:szCs w:val="28"/>
              </w:rPr>
              <w:t>через ОБУ «МФЦ»</w:t>
            </w:r>
          </w:p>
        </w:tc>
        <w:tc>
          <w:tcPr>
            <w:tcW w:w="1872" w:type="dxa"/>
            <w:shd w:val="clear" w:color="auto" w:fill="auto"/>
          </w:tcPr>
          <w:p w:rsidR="00B07CEC" w:rsidRPr="00D517FA" w:rsidRDefault="00B07CEC" w:rsidP="00B07CE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07CEC" w:rsidRPr="00D517FA" w:rsidTr="00B07CEC">
        <w:tc>
          <w:tcPr>
            <w:tcW w:w="7308" w:type="dxa"/>
            <w:shd w:val="clear" w:color="auto" w:fill="auto"/>
          </w:tcPr>
          <w:p w:rsidR="00B07CEC" w:rsidRPr="00D517FA" w:rsidRDefault="00B07CEC" w:rsidP="00B07CEC">
            <w:pPr>
              <w:jc w:val="both"/>
              <w:rPr>
                <w:bCs/>
                <w:sz w:val="28"/>
                <w:szCs w:val="28"/>
              </w:rPr>
            </w:pPr>
            <w:r w:rsidRPr="00D517FA">
              <w:rPr>
                <w:bCs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shd w:val="clear" w:color="auto" w:fill="auto"/>
          </w:tcPr>
          <w:p w:rsidR="00B07CEC" w:rsidRPr="00D517FA" w:rsidRDefault="00B07CEC" w:rsidP="00B07CE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07CEC" w:rsidRPr="00D517FA" w:rsidRDefault="00B07CEC" w:rsidP="00B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17FA">
        <w:rPr>
          <w:bCs/>
          <w:sz w:val="28"/>
          <w:szCs w:val="28"/>
        </w:rPr>
        <w:t xml:space="preserve">                  </w:t>
      </w:r>
      <w:r w:rsidRPr="00D517FA">
        <w:rPr>
          <w:sz w:val="28"/>
          <w:szCs w:val="28"/>
        </w:rPr>
        <w:t xml:space="preserve">Заявитель: </w:t>
      </w:r>
      <w:r w:rsidRPr="00D517FA">
        <w:rPr>
          <w:bCs/>
          <w:sz w:val="28"/>
          <w:szCs w:val="28"/>
        </w:rPr>
        <w:t xml:space="preserve">                                                      </w:t>
      </w:r>
      <w:r w:rsidRPr="00D517FA">
        <w:rPr>
          <w:bCs/>
          <w:sz w:val="28"/>
          <w:szCs w:val="28"/>
        </w:rPr>
        <w:tab/>
      </w:r>
      <w:r w:rsidRPr="00D517FA">
        <w:rPr>
          <w:bCs/>
          <w:sz w:val="28"/>
          <w:szCs w:val="28"/>
        </w:rPr>
        <w:tab/>
      </w:r>
      <w:r w:rsidRPr="00D517FA">
        <w:rPr>
          <w:bCs/>
          <w:sz w:val="28"/>
          <w:szCs w:val="28"/>
        </w:rPr>
        <w:tab/>
      </w:r>
    </w:p>
    <w:p w:rsidR="00B07CEC" w:rsidRPr="00D517FA" w:rsidRDefault="00B07CEC" w:rsidP="00B07CEC">
      <w:pPr>
        <w:jc w:val="both"/>
        <w:rPr>
          <w:sz w:val="28"/>
          <w:szCs w:val="28"/>
        </w:rPr>
      </w:pPr>
      <w:r w:rsidRPr="00D517FA">
        <w:rPr>
          <w:sz w:val="28"/>
          <w:szCs w:val="28"/>
        </w:rPr>
        <w:t>________________________________________________________________</w:t>
      </w:r>
    </w:p>
    <w:p w:rsidR="00B07CEC" w:rsidRPr="00D517FA" w:rsidRDefault="00B07CEC" w:rsidP="00B07CEC">
      <w:pPr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(Ф.И.О. полностью)</w:t>
      </w: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Дата подачи заявления: "_____"________________ 20 __ г.</w:t>
      </w: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Подпись: ________________________________</w:t>
      </w:r>
    </w:p>
    <w:p w:rsidR="00B07CEC" w:rsidRPr="00D517FA" w:rsidRDefault="00B07CEC" w:rsidP="00B07CEC">
      <w:pPr>
        <w:tabs>
          <w:tab w:val="left" w:pos="1560"/>
        </w:tabs>
        <w:ind w:left="-709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*Заполняется в случае подачи заявления через  ОБУ «МФЦ»     </w:t>
      </w:r>
    </w:p>
    <w:p w:rsidR="00B07CEC" w:rsidRPr="00D517FA" w:rsidRDefault="00B07CEC" w:rsidP="00B07CEC">
      <w:pPr>
        <w:tabs>
          <w:tab w:val="left" w:pos="1560"/>
        </w:tabs>
        <w:ind w:left="-709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</w:t>
      </w: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6237"/>
        <w:rPr>
          <w:rStyle w:val="ac"/>
          <w:b w:val="0"/>
          <w:sz w:val="28"/>
          <w:szCs w:val="28"/>
        </w:rPr>
      </w:pPr>
      <w:r w:rsidRPr="00D517FA">
        <w:rPr>
          <w:rStyle w:val="ac"/>
          <w:b w:val="0"/>
          <w:sz w:val="28"/>
          <w:szCs w:val="28"/>
        </w:rPr>
        <w:t>Приложение № 2</w:t>
      </w:r>
    </w:p>
    <w:p w:rsidR="00B07CEC" w:rsidRPr="00D517FA" w:rsidRDefault="00B07CEC" w:rsidP="00B07CEC">
      <w:pPr>
        <w:ind w:left="6237"/>
        <w:rPr>
          <w:sz w:val="28"/>
          <w:szCs w:val="28"/>
        </w:rPr>
      </w:pPr>
      <w:r w:rsidRPr="00D517FA">
        <w:rPr>
          <w:sz w:val="28"/>
          <w:szCs w:val="28"/>
        </w:rPr>
        <w:t xml:space="preserve">к Положению о выдаче ордеров (разрешений) на производство земляных работ </w:t>
      </w:r>
    </w:p>
    <w:p w:rsidR="00B07CEC" w:rsidRPr="00D517FA" w:rsidRDefault="00B07CEC" w:rsidP="00B07CEC">
      <w:pPr>
        <w:pStyle w:val="HTML"/>
        <w:ind w:left="0"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B07CEC" w:rsidRPr="00D517FA" w:rsidRDefault="00B07CEC" w:rsidP="00B07CEC">
      <w:pPr>
        <w:pStyle w:val="ad"/>
        <w:rPr>
          <w:b w:val="0"/>
          <w:szCs w:val="28"/>
        </w:rPr>
      </w:pPr>
      <w:r w:rsidRPr="00D517FA">
        <w:rPr>
          <w:b w:val="0"/>
          <w:szCs w:val="28"/>
        </w:rPr>
        <w:t>Исполнительный комитет Алексеевского муниципального района</w:t>
      </w:r>
    </w:p>
    <w:p w:rsidR="00B07CEC" w:rsidRPr="00D517FA" w:rsidRDefault="00B07CEC" w:rsidP="00B07CEC">
      <w:pPr>
        <w:pStyle w:val="ad"/>
        <w:rPr>
          <w:b w:val="0"/>
          <w:i/>
          <w:szCs w:val="28"/>
        </w:rPr>
      </w:pPr>
      <w:r w:rsidRPr="00D517FA">
        <w:rPr>
          <w:b w:val="0"/>
          <w:szCs w:val="28"/>
        </w:rPr>
        <w:t xml:space="preserve">                    </w:t>
      </w:r>
    </w:p>
    <w:p w:rsidR="00B07CEC" w:rsidRPr="00D517FA" w:rsidRDefault="00B07CEC" w:rsidP="00B07CEC">
      <w:pPr>
        <w:pStyle w:val="1"/>
        <w:rPr>
          <w:b w:val="0"/>
          <w:sz w:val="28"/>
          <w:szCs w:val="28"/>
        </w:rPr>
      </w:pPr>
      <w:r w:rsidRPr="00D517FA">
        <w:rPr>
          <w:b w:val="0"/>
          <w:sz w:val="28"/>
          <w:szCs w:val="28"/>
        </w:rPr>
        <w:t>Корешок ордера № ____</w:t>
      </w:r>
    </w:p>
    <w:p w:rsidR="00B07CEC" w:rsidRPr="00D517FA" w:rsidRDefault="00B07CEC" w:rsidP="00B07CEC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r w:rsidRPr="00D517FA">
        <w:rPr>
          <w:rFonts w:ascii="Times New Roman" w:hAnsi="Times New Roman"/>
          <w:b w:val="0"/>
        </w:rPr>
        <w:t xml:space="preserve">Представителю организации  </w:t>
      </w:r>
      <w:r w:rsidRPr="00D517FA">
        <w:rPr>
          <w:rFonts w:ascii="Times New Roman" w:hAnsi="Times New Roman"/>
          <w:b w:val="0"/>
          <w:u w:val="single"/>
        </w:rPr>
        <w:t>_____________________________________ ___________________</w:t>
      </w:r>
    </w:p>
    <w:p w:rsidR="00B07CEC" w:rsidRPr="00D517FA" w:rsidRDefault="00B07CEC" w:rsidP="00B07CEC">
      <w:pPr>
        <w:spacing w:line="360" w:lineRule="auto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                 (название организации)</w:t>
      </w:r>
    </w:p>
    <w:p w:rsidR="00B07CEC" w:rsidRPr="00D517FA" w:rsidRDefault="00B07CEC" w:rsidP="00B07CEC">
      <w:p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Разрешается провести земляные работы </w:t>
      </w:r>
      <w:proofErr w:type="gramStart"/>
      <w:r w:rsidRPr="00D517FA">
        <w:rPr>
          <w:sz w:val="28"/>
          <w:szCs w:val="28"/>
        </w:rPr>
        <w:t>по</w:t>
      </w:r>
      <w:proofErr w:type="gramEnd"/>
      <w:r w:rsidRPr="00D517FA">
        <w:rPr>
          <w:sz w:val="28"/>
          <w:szCs w:val="28"/>
        </w:rPr>
        <w:t xml:space="preserve"> </w:t>
      </w:r>
      <w:r w:rsidRPr="00D517FA">
        <w:rPr>
          <w:sz w:val="28"/>
          <w:szCs w:val="28"/>
          <w:u w:val="single"/>
        </w:rPr>
        <w:t xml:space="preserve"> ____________________________________________</w:t>
      </w:r>
    </w:p>
    <w:p w:rsidR="00B07CEC" w:rsidRPr="00D517FA" w:rsidRDefault="00B07CEC" w:rsidP="00B07CEC">
      <w:pPr>
        <w:spacing w:line="360" w:lineRule="auto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 xml:space="preserve">(характер земляных работ) 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по улице  </w:t>
      </w:r>
      <w:r w:rsidRPr="00D517FA">
        <w:rPr>
          <w:sz w:val="28"/>
          <w:szCs w:val="28"/>
          <w:u w:val="single"/>
        </w:rPr>
        <w:t>_____________ ____________________________________________________________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протяжением  </w:t>
      </w:r>
      <w:r w:rsidRPr="00D517FA">
        <w:rPr>
          <w:sz w:val="28"/>
          <w:szCs w:val="28"/>
          <w:u w:val="single"/>
        </w:rPr>
        <w:t>______________________________________________________________________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lastRenderedPageBreak/>
        <w:t xml:space="preserve">в т. ч. на улице   ____________________________ __________________________________ </w:t>
      </w:r>
      <w:proofErr w:type="spellStart"/>
      <w:r w:rsidRPr="00D517FA">
        <w:rPr>
          <w:sz w:val="28"/>
          <w:szCs w:val="28"/>
        </w:rPr>
        <w:t>пог.м</w:t>
      </w:r>
      <w:proofErr w:type="spellEnd"/>
      <w:r w:rsidRPr="00D517FA">
        <w:rPr>
          <w:sz w:val="28"/>
          <w:szCs w:val="28"/>
        </w:rPr>
        <w:t>.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с выполнением правил о порядке производства работ.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_________________________________________________________________________ обязуется:</w:t>
      </w:r>
    </w:p>
    <w:p w:rsidR="00B07CEC" w:rsidRPr="00D517FA" w:rsidRDefault="00B07CEC" w:rsidP="00B07CEC">
      <w:pPr>
        <w:spacing w:line="360" w:lineRule="auto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(наименование организации)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Начать и закончить работу с полным приведением места в прежний вид в указанные ниже сроки, в точности выполняя все условия, данные при согласовании в отделе  инфраструктурного развития Исполнительного комитета Алексеевского муниципального района и других организаций, отмеченных в настоящем ордере.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В случае </w:t>
      </w:r>
      <w:proofErr w:type="gramStart"/>
      <w:r w:rsidRPr="00D517FA">
        <w:rPr>
          <w:sz w:val="28"/>
          <w:szCs w:val="28"/>
        </w:rPr>
        <w:t>необходимости продления срока действий ордера</w:t>
      </w:r>
      <w:proofErr w:type="gramEnd"/>
      <w:r w:rsidRPr="00D517FA">
        <w:rPr>
          <w:sz w:val="28"/>
          <w:szCs w:val="28"/>
        </w:rPr>
        <w:t xml:space="preserve"> по объективным причинам, новый срок установить в отделе инфраструктурного развития Исполнительного комитета Алексеевского муниципального района.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Иметь на месте работ ограждение и освещение установленного образца.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 xml:space="preserve">Котлован-траншею засыпать слоями грунта толщиной в 0,20 м и тщательным </w:t>
      </w:r>
      <w:proofErr w:type="spellStart"/>
      <w:r w:rsidRPr="00D517FA">
        <w:rPr>
          <w:sz w:val="28"/>
          <w:szCs w:val="28"/>
        </w:rPr>
        <w:t>трамбованием</w:t>
      </w:r>
      <w:proofErr w:type="spellEnd"/>
      <w:r w:rsidRPr="00D517FA">
        <w:rPr>
          <w:sz w:val="28"/>
          <w:szCs w:val="28"/>
        </w:rPr>
        <w:t xml:space="preserve"> и </w:t>
      </w:r>
      <w:proofErr w:type="spellStart"/>
      <w:r w:rsidRPr="00D517FA">
        <w:rPr>
          <w:sz w:val="28"/>
          <w:szCs w:val="28"/>
        </w:rPr>
        <w:t>проливкой</w:t>
      </w:r>
      <w:proofErr w:type="spellEnd"/>
      <w:r w:rsidRPr="00D517FA">
        <w:rPr>
          <w:sz w:val="28"/>
          <w:szCs w:val="28"/>
        </w:rPr>
        <w:t xml:space="preserve"> водой, а в зимнее время засыпать измельченным грунтом, с добавлением в верхнем слое песка высотою 0,5 м от мостовой или тротуара. Оставшийся от засыпки грунт и материалы убрать с трассы в течени</w:t>
      </w:r>
      <w:proofErr w:type="gramStart"/>
      <w:r w:rsidRPr="00D517FA">
        <w:rPr>
          <w:sz w:val="28"/>
          <w:szCs w:val="28"/>
        </w:rPr>
        <w:t>и</w:t>
      </w:r>
      <w:proofErr w:type="gramEnd"/>
      <w:r w:rsidRPr="00D517FA">
        <w:rPr>
          <w:sz w:val="28"/>
          <w:szCs w:val="28"/>
        </w:rPr>
        <w:t xml:space="preserve"> суток.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Вынос в натуру осей сооружений и трасс коммуникаций проводится через отдел инфраструктурного развития Исполнительного комитета Алексеевского муниципального района.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По окончании работ и до сдачи объекта в эксплуатацию представить в отдел инфраструктурного развития Исполнительного комитета Алексеевского муниципального района исполнительную съемку трассы.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Восстановление покрытий, разрушенных при разрытии, оформить актом с участием представителя ОАО «</w:t>
      </w:r>
      <w:proofErr w:type="spellStart"/>
      <w:r w:rsidRPr="00D517FA">
        <w:rPr>
          <w:sz w:val="28"/>
          <w:szCs w:val="28"/>
        </w:rPr>
        <w:t>Алексеевскводоканал</w:t>
      </w:r>
      <w:proofErr w:type="spellEnd"/>
      <w:r w:rsidRPr="00D517FA">
        <w:rPr>
          <w:sz w:val="28"/>
          <w:szCs w:val="28"/>
        </w:rPr>
        <w:t>».</w:t>
      </w:r>
    </w:p>
    <w:p w:rsidR="00B07CEC" w:rsidRPr="00D517FA" w:rsidRDefault="00B07CEC" w:rsidP="00B07CEC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Подтверждаю, что работа обеспечена всеми необходимыми материалами, рабочей силой, инструментом и транспортом.</w:t>
      </w:r>
    </w:p>
    <w:p w:rsidR="00B07CEC" w:rsidRPr="00D517FA" w:rsidRDefault="00B07CEC" w:rsidP="00B07CEC">
      <w:pPr>
        <w:spacing w:line="360" w:lineRule="auto"/>
        <w:ind w:left="720"/>
        <w:rPr>
          <w:sz w:val="28"/>
          <w:szCs w:val="28"/>
        </w:rPr>
      </w:pPr>
      <w:r w:rsidRPr="00D517FA">
        <w:rPr>
          <w:sz w:val="28"/>
          <w:szCs w:val="28"/>
        </w:rPr>
        <w:t>Производство работ, указанных в ордере,</w:t>
      </w:r>
    </w:p>
    <w:p w:rsidR="00B07CEC" w:rsidRPr="00D517FA" w:rsidRDefault="00B07CEC" w:rsidP="00B07CEC">
      <w:pPr>
        <w:spacing w:line="360" w:lineRule="auto"/>
        <w:ind w:left="720"/>
        <w:jc w:val="center"/>
        <w:rPr>
          <w:sz w:val="28"/>
          <w:szCs w:val="28"/>
        </w:rPr>
      </w:pPr>
    </w:p>
    <w:p w:rsidR="00B07CEC" w:rsidRPr="00D517FA" w:rsidRDefault="00B07CEC" w:rsidP="00B07CEC">
      <w:pPr>
        <w:spacing w:line="360" w:lineRule="auto"/>
        <w:ind w:left="720"/>
        <w:jc w:val="center"/>
        <w:rPr>
          <w:sz w:val="28"/>
          <w:szCs w:val="28"/>
        </w:rPr>
      </w:pPr>
    </w:p>
    <w:p w:rsidR="00B07CEC" w:rsidRPr="00D517FA" w:rsidRDefault="00B07CEC" w:rsidP="00B07CEC">
      <w:pPr>
        <w:spacing w:line="360" w:lineRule="auto"/>
        <w:ind w:left="720"/>
        <w:jc w:val="center"/>
        <w:rPr>
          <w:sz w:val="28"/>
          <w:szCs w:val="28"/>
        </w:rPr>
      </w:pPr>
      <w:r w:rsidRPr="00D517FA">
        <w:rPr>
          <w:sz w:val="28"/>
          <w:szCs w:val="28"/>
        </w:rPr>
        <w:t>СОГЛАСОВАНО:</w:t>
      </w:r>
    </w:p>
    <w:p w:rsidR="00B07CEC" w:rsidRPr="00D517FA" w:rsidRDefault="00B07CEC" w:rsidP="00B07CEC">
      <w:pPr>
        <w:spacing w:line="360" w:lineRule="auto"/>
        <w:ind w:left="720"/>
        <w:jc w:val="center"/>
        <w:rPr>
          <w:sz w:val="28"/>
          <w:szCs w:val="28"/>
        </w:rPr>
      </w:pP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а) электросети ______________________________________</w:t>
      </w:r>
      <w:r w:rsidR="0029747B" w:rsidRPr="00D517FA">
        <w:rPr>
          <w:sz w:val="28"/>
          <w:szCs w:val="28"/>
        </w:rPr>
        <w:t>________________________________________________</w:t>
      </w:r>
    </w:p>
    <w:p w:rsidR="00B07CEC" w:rsidRPr="00D517FA" w:rsidRDefault="00B07CEC" w:rsidP="00B07CEC">
      <w:pPr>
        <w:ind w:left="2160"/>
        <w:jc w:val="both"/>
        <w:rPr>
          <w:sz w:val="28"/>
          <w:szCs w:val="28"/>
        </w:rPr>
      </w:pPr>
      <w:r w:rsidRPr="00D517FA">
        <w:rPr>
          <w:sz w:val="28"/>
          <w:szCs w:val="28"/>
        </w:rPr>
        <w:t>(Ф.И.О., должность, под</w:t>
      </w:r>
      <w:r w:rsidR="0029747B" w:rsidRPr="00D517FA">
        <w:rPr>
          <w:sz w:val="28"/>
          <w:szCs w:val="28"/>
        </w:rPr>
        <w:t xml:space="preserve">пись) </w:t>
      </w:r>
      <w:r w:rsidR="0029747B" w:rsidRPr="00D517FA">
        <w:rPr>
          <w:sz w:val="28"/>
          <w:szCs w:val="28"/>
        </w:rPr>
        <w:tab/>
      </w:r>
      <w:r w:rsidR="0029747B" w:rsidRPr="00D517FA">
        <w:rPr>
          <w:sz w:val="28"/>
          <w:szCs w:val="28"/>
        </w:rPr>
        <w:tab/>
      </w:r>
      <w:r w:rsidR="0029747B" w:rsidRPr="00D517FA">
        <w:rPr>
          <w:sz w:val="28"/>
          <w:szCs w:val="28"/>
        </w:rPr>
        <w:tab/>
      </w:r>
      <w:r w:rsidR="0029747B" w:rsidRPr="00D517FA">
        <w:rPr>
          <w:sz w:val="28"/>
          <w:szCs w:val="28"/>
        </w:rPr>
        <w:tab/>
      </w:r>
      <w:r w:rsidR="0029747B" w:rsidRPr="00D517FA">
        <w:rPr>
          <w:sz w:val="28"/>
          <w:szCs w:val="28"/>
        </w:rPr>
        <w:tab/>
      </w:r>
      <w:r w:rsidR="0029747B" w:rsidRPr="00D517FA">
        <w:rPr>
          <w:sz w:val="28"/>
          <w:szCs w:val="28"/>
        </w:rPr>
        <w:tab/>
      </w: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б) РУЭС  ___________________________________________</w:t>
      </w:r>
      <w:r w:rsidR="0029747B" w:rsidRPr="00D517FA">
        <w:rPr>
          <w:sz w:val="28"/>
          <w:szCs w:val="28"/>
        </w:rPr>
        <w:t>_______________________________________________</w:t>
      </w:r>
    </w:p>
    <w:p w:rsidR="00B07CEC" w:rsidRPr="00D517FA" w:rsidRDefault="00B07CEC" w:rsidP="00B07CEC">
      <w:pPr>
        <w:ind w:left="7200" w:firstLine="720"/>
        <w:rPr>
          <w:sz w:val="28"/>
          <w:szCs w:val="28"/>
        </w:rPr>
      </w:pP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в) ЭПУ «</w:t>
      </w:r>
      <w:proofErr w:type="spellStart"/>
      <w:r w:rsidRPr="00D517FA">
        <w:rPr>
          <w:sz w:val="28"/>
          <w:szCs w:val="28"/>
        </w:rPr>
        <w:t>Чистопольгаз</w:t>
      </w:r>
      <w:proofErr w:type="spellEnd"/>
      <w:r w:rsidRPr="00D517FA">
        <w:rPr>
          <w:sz w:val="28"/>
          <w:szCs w:val="28"/>
        </w:rPr>
        <w:t>» _______________________________</w:t>
      </w:r>
      <w:r w:rsidR="0029747B" w:rsidRPr="00D517FA">
        <w:rPr>
          <w:sz w:val="28"/>
          <w:szCs w:val="28"/>
        </w:rPr>
        <w:t>_______________________________________________</w:t>
      </w:r>
    </w:p>
    <w:p w:rsidR="00B07CEC" w:rsidRPr="00D517FA" w:rsidRDefault="00B07CEC" w:rsidP="00B07CEC">
      <w:pPr>
        <w:ind w:left="7200" w:firstLine="720"/>
        <w:rPr>
          <w:sz w:val="28"/>
          <w:szCs w:val="28"/>
        </w:rPr>
      </w:pPr>
    </w:p>
    <w:p w:rsidR="00B07CEC" w:rsidRPr="00D517FA" w:rsidRDefault="00B07CEC" w:rsidP="00B07CEC">
      <w:pPr>
        <w:rPr>
          <w:sz w:val="28"/>
          <w:szCs w:val="28"/>
        </w:rPr>
      </w:pPr>
      <w:r w:rsidRPr="00D517FA">
        <w:rPr>
          <w:sz w:val="28"/>
          <w:szCs w:val="28"/>
        </w:rPr>
        <w:t>г) ГП «Алексеевскводоканал»_________________________</w:t>
      </w:r>
      <w:r w:rsidR="0029747B" w:rsidRPr="00D517FA">
        <w:rPr>
          <w:sz w:val="28"/>
          <w:szCs w:val="28"/>
        </w:rPr>
        <w:t>________________________________________________</w:t>
      </w:r>
    </w:p>
    <w:p w:rsidR="00B07CEC" w:rsidRPr="00D517FA" w:rsidRDefault="00B07CEC" w:rsidP="00B07CEC">
      <w:pPr>
        <w:ind w:left="7200" w:firstLine="720"/>
        <w:rPr>
          <w:sz w:val="28"/>
          <w:szCs w:val="28"/>
        </w:rPr>
      </w:pP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д) Управление ГО и ЧС______________________________</w:t>
      </w:r>
      <w:r w:rsidR="0029747B" w:rsidRPr="00D517FA">
        <w:rPr>
          <w:sz w:val="28"/>
          <w:szCs w:val="28"/>
        </w:rPr>
        <w:t>_________________________________________________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е) ГИБДД ________________________________________________</w:t>
      </w:r>
      <w:r w:rsidR="0029747B" w:rsidRPr="00D517FA">
        <w:rPr>
          <w:sz w:val="28"/>
          <w:szCs w:val="28"/>
        </w:rPr>
        <w:t>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ж) </w:t>
      </w:r>
      <w:proofErr w:type="spellStart"/>
      <w:r w:rsidRPr="00D517FA">
        <w:rPr>
          <w:sz w:val="28"/>
          <w:szCs w:val="28"/>
        </w:rPr>
        <w:t>Чистопольский</w:t>
      </w:r>
      <w:proofErr w:type="spellEnd"/>
      <w:r w:rsidRPr="00D517FA">
        <w:rPr>
          <w:sz w:val="28"/>
          <w:szCs w:val="28"/>
        </w:rPr>
        <w:t xml:space="preserve"> ЛКУ №5 ПАО «</w:t>
      </w:r>
      <w:proofErr w:type="spellStart"/>
      <w:r w:rsidRPr="00D517FA">
        <w:rPr>
          <w:sz w:val="28"/>
          <w:szCs w:val="28"/>
        </w:rPr>
        <w:t>Таттелеком</w:t>
      </w:r>
      <w:proofErr w:type="spellEnd"/>
      <w:r w:rsidRPr="00D517FA">
        <w:rPr>
          <w:sz w:val="28"/>
          <w:szCs w:val="28"/>
        </w:rPr>
        <w:t>»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г. Чистополь, п. Учхоз-4, 8(84342) 5-06-76, 5-01-телеком»__</w:t>
      </w:r>
      <w:r w:rsidR="0029747B" w:rsidRPr="00D517FA">
        <w:rPr>
          <w:sz w:val="28"/>
          <w:szCs w:val="28"/>
        </w:rPr>
        <w:t>________________________________________________________________________________________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proofErr w:type="spellStart"/>
      <w:r w:rsidRPr="00D517FA">
        <w:rPr>
          <w:sz w:val="28"/>
          <w:szCs w:val="28"/>
        </w:rPr>
        <w:t>з</w:t>
      </w:r>
      <w:proofErr w:type="spellEnd"/>
      <w:r w:rsidRPr="00D517FA">
        <w:rPr>
          <w:sz w:val="28"/>
          <w:szCs w:val="28"/>
        </w:rPr>
        <w:t>) ООО Кабельные коммуникации» _____________________</w:t>
      </w:r>
      <w:r w:rsidR="0029747B" w:rsidRPr="00D517FA">
        <w:rPr>
          <w:sz w:val="28"/>
          <w:szCs w:val="28"/>
        </w:rPr>
        <w:t>______________________________________________</w:t>
      </w:r>
    </w:p>
    <w:p w:rsidR="00B07CEC" w:rsidRPr="00D517FA" w:rsidRDefault="00B07CEC" w:rsidP="00B07CEC">
      <w:pPr>
        <w:widowControl w:val="0"/>
        <w:tabs>
          <w:tab w:val="right" w:pos="10348"/>
        </w:tabs>
        <w:jc w:val="both"/>
        <w:rPr>
          <w:sz w:val="28"/>
          <w:szCs w:val="28"/>
          <w:u w:val="single"/>
        </w:rPr>
      </w:pPr>
      <w:r w:rsidRPr="00D517FA">
        <w:rPr>
          <w:sz w:val="28"/>
          <w:szCs w:val="28"/>
        </w:rPr>
        <w:t>и) Директор ГБУ «Безопасность дорожного движения»</w:t>
      </w:r>
      <w:r w:rsidRPr="00D517FA">
        <w:rPr>
          <w:sz w:val="28"/>
          <w:szCs w:val="28"/>
          <w:u w:val="single"/>
        </w:rPr>
        <w:t xml:space="preserve">                                           </w:t>
      </w:r>
      <w:r w:rsidR="0029747B" w:rsidRPr="00D517FA">
        <w:rPr>
          <w:sz w:val="28"/>
          <w:szCs w:val="28"/>
        </w:rPr>
        <w:t>______________________________</w:t>
      </w:r>
      <w:r w:rsidRPr="00D517FA">
        <w:rPr>
          <w:sz w:val="28"/>
          <w:szCs w:val="28"/>
          <w:u w:val="single"/>
        </w:rPr>
        <w:t xml:space="preserve">               </w:t>
      </w:r>
      <w:r w:rsidRPr="00D517FA">
        <w:rPr>
          <w:sz w:val="28"/>
          <w:szCs w:val="28"/>
        </w:rPr>
        <w:t xml:space="preserve">                  </w:t>
      </w:r>
    </w:p>
    <w:p w:rsidR="00B07CEC" w:rsidRPr="00D517FA" w:rsidRDefault="00B07CEC" w:rsidP="00B07CEC">
      <w:pPr>
        <w:widowControl w:val="0"/>
        <w:tabs>
          <w:tab w:val="right" w:pos="10348"/>
        </w:tabs>
        <w:jc w:val="both"/>
        <w:rPr>
          <w:sz w:val="28"/>
          <w:szCs w:val="28"/>
          <w:u w:val="single"/>
        </w:rPr>
      </w:pPr>
      <w:r w:rsidRPr="00D517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7CEC" w:rsidRPr="00D517FA" w:rsidRDefault="00B07CEC" w:rsidP="00B07CEC">
      <w:pPr>
        <w:widowControl w:val="0"/>
        <w:tabs>
          <w:tab w:val="right" w:pos="10348"/>
        </w:tabs>
        <w:jc w:val="both"/>
        <w:rPr>
          <w:sz w:val="28"/>
          <w:szCs w:val="28"/>
          <w:u w:val="single"/>
        </w:rPr>
      </w:pPr>
      <w:r w:rsidRPr="00D517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07CEC" w:rsidRPr="00D517FA" w:rsidRDefault="00B07CEC" w:rsidP="00B07CEC">
      <w:pPr>
        <w:widowControl w:val="0"/>
        <w:tabs>
          <w:tab w:val="right" w:pos="10348"/>
        </w:tabs>
        <w:jc w:val="both"/>
        <w:rPr>
          <w:sz w:val="28"/>
          <w:szCs w:val="28"/>
        </w:rPr>
      </w:pPr>
      <w:r w:rsidRPr="00D517FA">
        <w:rPr>
          <w:sz w:val="28"/>
          <w:szCs w:val="28"/>
        </w:rPr>
        <w:t>к</w:t>
      </w:r>
      <w:proofErr w:type="gramStart"/>
      <w:r w:rsidRPr="00D517FA">
        <w:rPr>
          <w:sz w:val="28"/>
          <w:szCs w:val="28"/>
        </w:rPr>
        <w:t>)О</w:t>
      </w:r>
      <w:proofErr w:type="gramEnd"/>
      <w:r w:rsidRPr="00D517FA">
        <w:rPr>
          <w:sz w:val="28"/>
          <w:szCs w:val="28"/>
        </w:rPr>
        <w:t>ОО «Телекомсервис»__________________________________________________</w:t>
      </w:r>
      <w:r w:rsidR="0029747B" w:rsidRPr="00D517FA">
        <w:rPr>
          <w:sz w:val="28"/>
          <w:szCs w:val="28"/>
        </w:rPr>
        <w:t>_____</w:t>
      </w:r>
      <w:r w:rsidR="0029747B" w:rsidRPr="00D517FA">
        <w:rPr>
          <w:sz w:val="28"/>
          <w:szCs w:val="28"/>
        </w:rPr>
        <w:lastRenderedPageBreak/>
        <w:t>_______________________</w:t>
      </w:r>
    </w:p>
    <w:p w:rsidR="00B07CEC" w:rsidRPr="00D517FA" w:rsidRDefault="00B07CEC" w:rsidP="00B07CEC">
      <w:pPr>
        <w:widowControl w:val="0"/>
        <w:tabs>
          <w:tab w:val="right" w:pos="10348"/>
        </w:tabs>
        <w:jc w:val="center"/>
        <w:rPr>
          <w:sz w:val="28"/>
          <w:szCs w:val="28"/>
          <w:u w:val="single"/>
        </w:rPr>
      </w:pPr>
      <w:r w:rsidRPr="00D517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517FA">
        <w:rPr>
          <w:sz w:val="28"/>
          <w:szCs w:val="28"/>
          <w:u w:val="single"/>
        </w:rPr>
        <w:t xml:space="preserve"> </w:t>
      </w:r>
    </w:p>
    <w:p w:rsidR="00B07CEC" w:rsidRPr="00D517FA" w:rsidRDefault="00B07CEC" w:rsidP="00B07CEC">
      <w:pPr>
        <w:widowControl w:val="0"/>
        <w:tabs>
          <w:tab w:val="right" w:pos="10348"/>
        </w:tabs>
        <w:jc w:val="both"/>
        <w:rPr>
          <w:sz w:val="28"/>
          <w:szCs w:val="28"/>
        </w:rPr>
      </w:pPr>
      <w:r w:rsidRPr="00D517FA">
        <w:rPr>
          <w:sz w:val="28"/>
          <w:szCs w:val="28"/>
        </w:rPr>
        <w:t>л) ООО «Вектор»____________________________________</w:t>
      </w:r>
      <w:r w:rsidR="0029747B" w:rsidRPr="00D517FA">
        <w:rPr>
          <w:sz w:val="28"/>
          <w:szCs w:val="28"/>
        </w:rPr>
        <w:t>_____________________________________________</w:t>
      </w:r>
    </w:p>
    <w:p w:rsidR="00B07CEC" w:rsidRPr="00D517FA" w:rsidRDefault="00B07CEC" w:rsidP="00B07CEC">
      <w:pPr>
        <w:widowControl w:val="0"/>
        <w:tabs>
          <w:tab w:val="right" w:pos="10348"/>
        </w:tabs>
        <w:rPr>
          <w:sz w:val="28"/>
          <w:szCs w:val="28"/>
        </w:rPr>
      </w:pPr>
      <w:r w:rsidRPr="00D517FA">
        <w:rPr>
          <w:sz w:val="28"/>
          <w:szCs w:val="28"/>
        </w:rPr>
        <w:t xml:space="preserve">О) ООО «Строительная организация  </w:t>
      </w:r>
      <w:proofErr w:type="spellStart"/>
      <w:r w:rsidRPr="00D517FA">
        <w:rPr>
          <w:sz w:val="28"/>
          <w:szCs w:val="28"/>
        </w:rPr>
        <w:t>Тозелеш</w:t>
      </w:r>
      <w:proofErr w:type="spellEnd"/>
      <w:r w:rsidRPr="00D517FA">
        <w:rPr>
          <w:sz w:val="28"/>
          <w:szCs w:val="28"/>
        </w:rPr>
        <w:t>»____________</w:t>
      </w:r>
      <w:r w:rsidR="0029747B" w:rsidRPr="00D517FA">
        <w:rPr>
          <w:sz w:val="28"/>
          <w:szCs w:val="28"/>
        </w:rPr>
        <w:t>_____________ ________________________________</w:t>
      </w:r>
    </w:p>
    <w:p w:rsidR="00B07CEC" w:rsidRPr="00D517FA" w:rsidRDefault="00B07CEC" w:rsidP="00B07CEC">
      <w:pPr>
        <w:widowControl w:val="0"/>
        <w:tabs>
          <w:tab w:val="right" w:pos="10348"/>
        </w:tabs>
        <w:jc w:val="both"/>
        <w:rPr>
          <w:sz w:val="28"/>
          <w:szCs w:val="28"/>
        </w:rPr>
      </w:pPr>
      <w:r w:rsidRPr="00D517FA">
        <w:rPr>
          <w:sz w:val="28"/>
          <w:szCs w:val="28"/>
        </w:rPr>
        <w:t>Особые условия: ___________________________________________________________________</w:t>
      </w:r>
      <w:r w:rsidR="0029747B" w:rsidRPr="00D517FA">
        <w:rPr>
          <w:sz w:val="28"/>
          <w:szCs w:val="28"/>
        </w:rPr>
        <w:t>_____________</w:t>
      </w:r>
    </w:p>
    <w:p w:rsidR="00B07CEC" w:rsidRPr="00D517FA" w:rsidRDefault="00B07CEC" w:rsidP="00B07CEC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Подпись </w:t>
      </w:r>
      <w:proofErr w:type="gramStart"/>
      <w:r w:rsidRPr="00D517FA">
        <w:rPr>
          <w:sz w:val="28"/>
          <w:szCs w:val="28"/>
        </w:rPr>
        <w:t>ответственного</w:t>
      </w:r>
      <w:proofErr w:type="gramEnd"/>
      <w:r w:rsidRPr="00D517FA">
        <w:rPr>
          <w:sz w:val="28"/>
          <w:szCs w:val="28"/>
        </w:rPr>
        <w:t xml:space="preserve"> за работу ____________________________________________________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Адрес служебный, телефон __________________________________________________________</w:t>
      </w:r>
    </w:p>
    <w:p w:rsidR="00B07CEC" w:rsidRPr="00D517FA" w:rsidRDefault="00B07CEC" w:rsidP="00B07CEC">
      <w:pPr>
        <w:pStyle w:val="a4"/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Заказчик гарантирует произвести последний расчет за выполнение работы только после восстановления нарушенного дорожного покрытия, очистки места работы и сдачи участка по акту  ОАО «</w:t>
      </w:r>
      <w:proofErr w:type="spellStart"/>
      <w:r w:rsidRPr="00D517FA">
        <w:rPr>
          <w:sz w:val="28"/>
          <w:szCs w:val="28"/>
        </w:rPr>
        <w:t>Алексеевскводоканал</w:t>
      </w:r>
      <w:proofErr w:type="spellEnd"/>
      <w:r w:rsidRPr="00D517FA">
        <w:rPr>
          <w:sz w:val="28"/>
          <w:szCs w:val="28"/>
        </w:rPr>
        <w:t>».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Подпись представителя заказчика 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Адрес служебный, телефон ______________________________________________________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Работа соблюдается с соблюдением указанных выше условий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сроком с _______________ 20___ г.     по _______________ 20___ г.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По истечении указанного срока ордер недействителен.</w:t>
      </w:r>
    </w:p>
    <w:p w:rsidR="00B07CEC" w:rsidRPr="00D517FA" w:rsidRDefault="00B07CEC" w:rsidP="00B07CEC">
      <w:pPr>
        <w:pStyle w:val="a4"/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За невыполнение обязательств по ордеру </w:t>
      </w:r>
      <w:proofErr w:type="gramStart"/>
      <w:r w:rsidRPr="00D517FA">
        <w:rPr>
          <w:sz w:val="28"/>
          <w:szCs w:val="28"/>
        </w:rPr>
        <w:t>ответственный</w:t>
      </w:r>
      <w:proofErr w:type="gramEnd"/>
      <w:r w:rsidRPr="00D517FA">
        <w:rPr>
          <w:sz w:val="28"/>
          <w:szCs w:val="28"/>
        </w:rPr>
        <w:t xml:space="preserve"> за производство работ несет ответственность в административном порядке согласно существующим правилам.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 Председатель комиссии  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 xml:space="preserve"> Руководитель исполнительного комитета             </w:t>
      </w:r>
      <w:r w:rsidR="0029747B" w:rsidRPr="00D517FA">
        <w:rPr>
          <w:sz w:val="28"/>
          <w:szCs w:val="28"/>
        </w:rPr>
        <w:t>___________________</w:t>
      </w: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</w:p>
    <w:p w:rsidR="00B07CEC" w:rsidRPr="00D517FA" w:rsidRDefault="00B07CEC" w:rsidP="00B07CEC">
      <w:pPr>
        <w:spacing w:line="360" w:lineRule="auto"/>
        <w:rPr>
          <w:sz w:val="28"/>
          <w:szCs w:val="28"/>
        </w:rPr>
      </w:pPr>
      <w:r w:rsidRPr="00D517FA">
        <w:rPr>
          <w:sz w:val="28"/>
          <w:szCs w:val="28"/>
        </w:rPr>
        <w:t>Главный архитектор района                                      ____</w:t>
      </w:r>
      <w:r w:rsidR="0029747B" w:rsidRPr="00D517FA">
        <w:rPr>
          <w:sz w:val="28"/>
          <w:szCs w:val="28"/>
        </w:rPr>
        <w:t xml:space="preserve">____________   </w:t>
      </w: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4956"/>
        <w:jc w:val="right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rPr>
          <w:rStyle w:val="ac"/>
          <w:b w:val="0"/>
          <w:sz w:val="28"/>
          <w:szCs w:val="28"/>
        </w:rPr>
      </w:pPr>
    </w:p>
    <w:p w:rsidR="0029747B" w:rsidRPr="00D517FA" w:rsidRDefault="0029747B" w:rsidP="00B07CEC">
      <w:pPr>
        <w:ind w:left="5954"/>
        <w:rPr>
          <w:rStyle w:val="ac"/>
          <w:b w:val="0"/>
          <w:sz w:val="28"/>
          <w:szCs w:val="28"/>
        </w:rPr>
      </w:pPr>
    </w:p>
    <w:p w:rsidR="0029747B" w:rsidRPr="00D517FA" w:rsidRDefault="0029747B" w:rsidP="00B07CEC">
      <w:pPr>
        <w:ind w:left="5954"/>
        <w:rPr>
          <w:rStyle w:val="ac"/>
          <w:b w:val="0"/>
          <w:sz w:val="28"/>
          <w:szCs w:val="28"/>
        </w:rPr>
      </w:pPr>
    </w:p>
    <w:p w:rsidR="0029747B" w:rsidRPr="00D517FA" w:rsidRDefault="0029747B" w:rsidP="00B07CEC">
      <w:pPr>
        <w:ind w:left="5954"/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ind w:left="5954"/>
        <w:rPr>
          <w:rStyle w:val="ac"/>
          <w:b w:val="0"/>
          <w:sz w:val="28"/>
          <w:szCs w:val="28"/>
        </w:rPr>
      </w:pPr>
      <w:r w:rsidRPr="00D517FA">
        <w:rPr>
          <w:rStyle w:val="ac"/>
          <w:b w:val="0"/>
          <w:sz w:val="28"/>
          <w:szCs w:val="28"/>
        </w:rPr>
        <w:t>Приложение № 3</w:t>
      </w:r>
    </w:p>
    <w:p w:rsidR="00B07CEC" w:rsidRPr="00D517FA" w:rsidRDefault="00B07CEC" w:rsidP="00B07CEC">
      <w:pPr>
        <w:ind w:left="5954"/>
        <w:rPr>
          <w:sz w:val="28"/>
          <w:szCs w:val="28"/>
        </w:rPr>
      </w:pPr>
      <w:r w:rsidRPr="00D517FA">
        <w:rPr>
          <w:sz w:val="28"/>
          <w:szCs w:val="28"/>
        </w:rPr>
        <w:t xml:space="preserve">к Положению о выдаче ордеров (разрешений) на производство земляных работ </w:t>
      </w:r>
    </w:p>
    <w:p w:rsidR="00B07CEC" w:rsidRPr="00D517FA" w:rsidRDefault="00B07CEC" w:rsidP="00B07CEC">
      <w:pPr>
        <w:jc w:val="both"/>
        <w:rPr>
          <w:sz w:val="28"/>
          <w:szCs w:val="28"/>
        </w:rPr>
      </w:pPr>
    </w:p>
    <w:p w:rsidR="00B07CEC" w:rsidRPr="00D517FA" w:rsidRDefault="00B07CEC" w:rsidP="00B07CEC">
      <w:pPr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rPr>
          <w:rStyle w:val="ac"/>
          <w:b w:val="0"/>
          <w:sz w:val="28"/>
          <w:szCs w:val="28"/>
        </w:rPr>
      </w:pPr>
    </w:p>
    <w:p w:rsidR="00B07CEC" w:rsidRPr="00D517FA" w:rsidRDefault="00B07CEC" w:rsidP="00B07CEC">
      <w:pPr>
        <w:pStyle w:val="ab"/>
        <w:spacing w:after="240" w:afterAutospacing="0"/>
        <w:jc w:val="center"/>
        <w:rPr>
          <w:sz w:val="28"/>
          <w:szCs w:val="28"/>
        </w:rPr>
      </w:pPr>
      <w:r w:rsidRPr="00D517FA">
        <w:rPr>
          <w:bCs/>
          <w:sz w:val="28"/>
          <w:szCs w:val="28"/>
        </w:rPr>
        <w:t xml:space="preserve">АКТ № ______ </w:t>
      </w:r>
      <w:r w:rsidRPr="00D517FA">
        <w:rPr>
          <w:bCs/>
          <w:sz w:val="28"/>
          <w:szCs w:val="28"/>
        </w:rPr>
        <w:br/>
        <w:t xml:space="preserve">ВЫПОЛНЕНИЯ ВОССТАНОВИТЕЛЬНЫХ РАБОТ </w:t>
      </w:r>
      <w:r w:rsidRPr="00D517FA">
        <w:rPr>
          <w:bCs/>
          <w:sz w:val="28"/>
          <w:szCs w:val="28"/>
        </w:rPr>
        <w:br/>
        <w:t xml:space="preserve">ПО БЛАГОУСТРОЙСТВУ ТЕРРИТОРИИ ПОСЛЕ </w:t>
      </w:r>
      <w:r w:rsidRPr="00D517FA">
        <w:rPr>
          <w:bCs/>
          <w:sz w:val="28"/>
          <w:szCs w:val="28"/>
        </w:rPr>
        <w:br/>
        <w:t>ЗАВЕРШЕНИЯ ЗЕМЛЯННЫХ РАБОТ</w:t>
      </w:r>
      <w:r w:rsidRPr="00D517FA">
        <w:rPr>
          <w:sz w:val="28"/>
          <w:szCs w:val="28"/>
        </w:rPr>
        <w:t xml:space="preserve"> </w:t>
      </w:r>
      <w:r w:rsidRPr="00D517FA">
        <w:rPr>
          <w:sz w:val="28"/>
          <w:szCs w:val="28"/>
        </w:rPr>
        <w:br/>
      </w:r>
    </w:p>
    <w:p w:rsidR="00B07CEC" w:rsidRPr="00D517FA" w:rsidRDefault="00B07CEC" w:rsidP="00B07CEC">
      <w:pPr>
        <w:pStyle w:val="ab"/>
        <w:spacing w:after="240" w:afterAutospacing="0"/>
        <w:rPr>
          <w:sz w:val="28"/>
          <w:szCs w:val="28"/>
        </w:rPr>
      </w:pPr>
      <w:r w:rsidRPr="00D517FA">
        <w:rPr>
          <w:sz w:val="28"/>
          <w:szCs w:val="28"/>
        </w:rPr>
        <w:t xml:space="preserve">                                                                                                   от    "____"___________20__г. </w:t>
      </w:r>
      <w:r w:rsidRPr="00D517FA">
        <w:rPr>
          <w:sz w:val="28"/>
          <w:szCs w:val="28"/>
        </w:rPr>
        <w:br/>
      </w:r>
      <w:r w:rsidRPr="00D517FA">
        <w:rPr>
          <w:sz w:val="28"/>
          <w:szCs w:val="28"/>
        </w:rPr>
        <w:br/>
        <w:t>Комиссия в составе:</w:t>
      </w:r>
    </w:p>
    <w:p w:rsidR="00B07CEC" w:rsidRPr="00D517FA" w:rsidRDefault="00B07CEC" w:rsidP="00B07CEC">
      <w:pPr>
        <w:pStyle w:val="ab"/>
        <w:spacing w:after="240" w:afterAutospacing="0"/>
        <w:rPr>
          <w:sz w:val="28"/>
          <w:szCs w:val="28"/>
        </w:rPr>
      </w:pPr>
      <w:r w:rsidRPr="00D517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CEC" w:rsidRPr="00D517FA" w:rsidRDefault="00B07CEC" w:rsidP="00B07CEC">
      <w:pPr>
        <w:pStyle w:val="ab"/>
        <w:rPr>
          <w:sz w:val="28"/>
          <w:szCs w:val="28"/>
        </w:rPr>
      </w:pPr>
      <w:r w:rsidRPr="00D517FA">
        <w:rPr>
          <w:sz w:val="28"/>
          <w:szCs w:val="28"/>
        </w:rPr>
        <w:t>в присутствии производителя работ</w:t>
      </w:r>
      <w:proofErr w:type="gramStart"/>
      <w:r w:rsidRPr="00D517FA">
        <w:rPr>
          <w:sz w:val="28"/>
          <w:szCs w:val="28"/>
        </w:rPr>
        <w:t xml:space="preserve">______________________________________________ </w:t>
      </w:r>
      <w:r w:rsidRPr="00D517FA">
        <w:rPr>
          <w:sz w:val="28"/>
          <w:szCs w:val="28"/>
        </w:rPr>
        <w:br/>
        <w:t>____________________________________________________________________________</w:t>
      </w:r>
      <w:r w:rsidRPr="00D517FA">
        <w:rPr>
          <w:sz w:val="28"/>
          <w:szCs w:val="28"/>
        </w:rPr>
        <w:br/>
        <w:t>П</w:t>
      </w:r>
      <w:proofErr w:type="gramEnd"/>
      <w:r w:rsidRPr="00D517FA">
        <w:rPr>
          <w:sz w:val="28"/>
          <w:szCs w:val="28"/>
        </w:rPr>
        <w:t xml:space="preserve">роизвели осмотр территории после проведения земляных работ согласно ордеру № __________ от    "____"___________20___г. </w:t>
      </w:r>
      <w:r w:rsidRPr="00D517FA">
        <w:rPr>
          <w:sz w:val="28"/>
          <w:szCs w:val="28"/>
        </w:rPr>
        <w:br/>
      </w:r>
      <w:r w:rsidRPr="00D517FA">
        <w:rPr>
          <w:sz w:val="28"/>
          <w:szCs w:val="28"/>
        </w:rPr>
        <w:br/>
        <w:t xml:space="preserve">Площадь земельного участка составляет </w:t>
      </w:r>
      <w:proofErr w:type="spellStart"/>
      <w:r w:rsidRPr="00D517FA">
        <w:rPr>
          <w:sz w:val="28"/>
          <w:szCs w:val="28"/>
        </w:rPr>
        <w:t>__________________________кв</w:t>
      </w:r>
      <w:proofErr w:type="spellEnd"/>
      <w:r w:rsidRPr="00D517FA">
        <w:rPr>
          <w:sz w:val="28"/>
          <w:szCs w:val="28"/>
        </w:rPr>
        <w:t xml:space="preserve">. м. </w:t>
      </w:r>
      <w:r w:rsidRPr="00D517FA">
        <w:rPr>
          <w:sz w:val="28"/>
          <w:szCs w:val="28"/>
        </w:rPr>
        <w:br/>
      </w:r>
      <w:r w:rsidRPr="00D517FA">
        <w:rPr>
          <w:sz w:val="28"/>
          <w:szCs w:val="28"/>
        </w:rPr>
        <w:br/>
        <w:t>Установили:___________________________________________________________________</w:t>
      </w:r>
      <w:r w:rsidRPr="00D517FA">
        <w:rPr>
          <w:sz w:val="28"/>
          <w:szCs w:val="28"/>
        </w:rPr>
        <w:br/>
        <w:t>_____________________________________________________________________________</w:t>
      </w:r>
      <w:r w:rsidRPr="00D517FA">
        <w:rPr>
          <w:sz w:val="28"/>
          <w:szCs w:val="28"/>
        </w:rPr>
        <w:br/>
        <w:t>Замечания:_____________________________________________________________</w:t>
      </w:r>
      <w:r w:rsidRPr="00D517FA">
        <w:rPr>
          <w:sz w:val="28"/>
          <w:szCs w:val="28"/>
        </w:rPr>
        <w:lastRenderedPageBreak/>
        <w:t>_______</w:t>
      </w:r>
      <w:r w:rsidRPr="00D517FA">
        <w:rPr>
          <w:sz w:val="28"/>
          <w:szCs w:val="28"/>
        </w:rPr>
        <w:br/>
        <w:t>_____________________________________________________________________________</w:t>
      </w:r>
      <w:r w:rsidRPr="00D517FA">
        <w:rPr>
          <w:sz w:val="28"/>
          <w:szCs w:val="28"/>
        </w:rPr>
        <w:br/>
        <w:t>Примечание: при образовании просадок грунта, дорожных или тротуарных покрытий в местах прокладки коммуникаций в течение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  </w:t>
      </w:r>
      <w:r w:rsidRPr="00D517FA">
        <w:rPr>
          <w:sz w:val="28"/>
          <w:szCs w:val="28"/>
        </w:rPr>
        <w:br/>
        <w:t>Члены комиссии:</w:t>
      </w:r>
    </w:p>
    <w:p w:rsidR="00B07CEC" w:rsidRPr="00D517FA" w:rsidRDefault="00B07CEC" w:rsidP="00B07CEC">
      <w:pPr>
        <w:pStyle w:val="ab"/>
        <w:rPr>
          <w:sz w:val="28"/>
          <w:szCs w:val="28"/>
        </w:rPr>
      </w:pPr>
      <w:r w:rsidRPr="00D517FA">
        <w:rPr>
          <w:sz w:val="28"/>
          <w:szCs w:val="28"/>
        </w:rPr>
        <w:t>_____________                                                                         ________________</w:t>
      </w:r>
    </w:p>
    <w:p w:rsidR="00B07CEC" w:rsidRPr="00D517FA" w:rsidRDefault="00B07CEC" w:rsidP="00B07CEC">
      <w:pPr>
        <w:pStyle w:val="ab"/>
        <w:rPr>
          <w:sz w:val="28"/>
          <w:szCs w:val="28"/>
        </w:rPr>
      </w:pPr>
      <w:r w:rsidRPr="00D517FA">
        <w:rPr>
          <w:sz w:val="28"/>
          <w:szCs w:val="28"/>
        </w:rPr>
        <w:t>_____________                                                                         ________________</w:t>
      </w:r>
    </w:p>
    <w:p w:rsidR="00B07CEC" w:rsidRPr="00D517FA" w:rsidRDefault="00B07CEC" w:rsidP="00B07CEC">
      <w:pPr>
        <w:pStyle w:val="ab"/>
        <w:rPr>
          <w:sz w:val="28"/>
          <w:szCs w:val="28"/>
        </w:rPr>
      </w:pPr>
      <w:r w:rsidRPr="00D517FA">
        <w:rPr>
          <w:sz w:val="28"/>
          <w:szCs w:val="28"/>
        </w:rPr>
        <w:t>_____________                                                                        _________________</w:t>
      </w:r>
    </w:p>
    <w:p w:rsidR="004E7698" w:rsidRPr="00D517FA" w:rsidRDefault="00B07CEC" w:rsidP="00B07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FA">
        <w:rPr>
          <w:rFonts w:ascii="Times New Roman" w:hAnsi="Times New Roman" w:cs="Times New Roman"/>
          <w:b w:val="0"/>
          <w:sz w:val="28"/>
          <w:szCs w:val="28"/>
        </w:rPr>
        <w:t>Производитель работ:                                 </w:t>
      </w:r>
      <w:r w:rsidRPr="00D517FA">
        <w:rPr>
          <w:rFonts w:ascii="Times New Roman" w:hAnsi="Times New Roman" w:cs="Times New Roman"/>
          <w:b w:val="0"/>
          <w:bCs w:val="0"/>
          <w:sz w:val="28"/>
          <w:szCs w:val="28"/>
        </w:rPr>
        <w:t>                             _</w:t>
      </w:r>
    </w:p>
    <w:sectPr w:rsidR="004E7698" w:rsidRPr="00D517FA" w:rsidSect="00F2004A">
      <w:pgSz w:w="11906" w:h="16838"/>
      <w:pgMar w:top="993" w:right="84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6632351"/>
    <w:multiLevelType w:val="hybridMultilevel"/>
    <w:tmpl w:val="C9CAF28E"/>
    <w:lvl w:ilvl="0" w:tplc="E55815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5F0D"/>
    <w:multiLevelType w:val="hybridMultilevel"/>
    <w:tmpl w:val="59825EEE"/>
    <w:lvl w:ilvl="0" w:tplc="1CFA0D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62F24"/>
    <w:multiLevelType w:val="hybridMultilevel"/>
    <w:tmpl w:val="AFA4C928"/>
    <w:lvl w:ilvl="0" w:tplc="3D9CF86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030C"/>
    <w:multiLevelType w:val="multilevel"/>
    <w:tmpl w:val="15C4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518AF"/>
    <w:multiLevelType w:val="hybridMultilevel"/>
    <w:tmpl w:val="42F89950"/>
    <w:lvl w:ilvl="0" w:tplc="C484A19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290D80"/>
    <w:multiLevelType w:val="hybridMultilevel"/>
    <w:tmpl w:val="BBB21E96"/>
    <w:lvl w:ilvl="0" w:tplc="BC1AC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7965BC"/>
    <w:multiLevelType w:val="hybridMultilevel"/>
    <w:tmpl w:val="2EE2E5A8"/>
    <w:lvl w:ilvl="0" w:tplc="4D80B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F3E60"/>
    <w:multiLevelType w:val="hybridMultilevel"/>
    <w:tmpl w:val="2EC834A8"/>
    <w:lvl w:ilvl="0" w:tplc="4D80B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826A5"/>
    <w:multiLevelType w:val="hybridMultilevel"/>
    <w:tmpl w:val="5082DF52"/>
    <w:lvl w:ilvl="0" w:tplc="FCE231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37D72"/>
    <w:multiLevelType w:val="hybridMultilevel"/>
    <w:tmpl w:val="C632F2FE"/>
    <w:lvl w:ilvl="0" w:tplc="4D80B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53B6F"/>
    <w:multiLevelType w:val="hybridMultilevel"/>
    <w:tmpl w:val="905450CC"/>
    <w:lvl w:ilvl="0" w:tplc="B30E9DEA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5C0031EA"/>
    <w:multiLevelType w:val="hybridMultilevel"/>
    <w:tmpl w:val="09F20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D24"/>
    <w:multiLevelType w:val="hybridMultilevel"/>
    <w:tmpl w:val="36FE16C4"/>
    <w:lvl w:ilvl="0" w:tplc="377A986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987013"/>
    <w:multiLevelType w:val="hybridMultilevel"/>
    <w:tmpl w:val="B92E8E48"/>
    <w:lvl w:ilvl="0" w:tplc="4D80B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2190C"/>
    <w:multiLevelType w:val="hybridMultilevel"/>
    <w:tmpl w:val="5C464912"/>
    <w:lvl w:ilvl="0" w:tplc="7D4C3EC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E2631E"/>
    <w:rsid w:val="000360F2"/>
    <w:rsid w:val="00044A26"/>
    <w:rsid w:val="000522A4"/>
    <w:rsid w:val="00073554"/>
    <w:rsid w:val="000B66E1"/>
    <w:rsid w:val="000C626A"/>
    <w:rsid w:val="001235B6"/>
    <w:rsid w:val="00125D70"/>
    <w:rsid w:val="00166436"/>
    <w:rsid w:val="00181701"/>
    <w:rsid w:val="001971E9"/>
    <w:rsid w:val="001A0F6F"/>
    <w:rsid w:val="002112B3"/>
    <w:rsid w:val="0029747B"/>
    <w:rsid w:val="002B1998"/>
    <w:rsid w:val="002F5B8B"/>
    <w:rsid w:val="003217E5"/>
    <w:rsid w:val="003C2F23"/>
    <w:rsid w:val="004469A0"/>
    <w:rsid w:val="00491FB8"/>
    <w:rsid w:val="00496F8F"/>
    <w:rsid w:val="004A5E96"/>
    <w:rsid w:val="004D19CA"/>
    <w:rsid w:val="004E5AC2"/>
    <w:rsid w:val="004E7698"/>
    <w:rsid w:val="0053062A"/>
    <w:rsid w:val="00576BFC"/>
    <w:rsid w:val="0058421A"/>
    <w:rsid w:val="005A5F28"/>
    <w:rsid w:val="005C1783"/>
    <w:rsid w:val="005F379E"/>
    <w:rsid w:val="00631363"/>
    <w:rsid w:val="00697DF5"/>
    <w:rsid w:val="00746C1B"/>
    <w:rsid w:val="00781AE7"/>
    <w:rsid w:val="008200BD"/>
    <w:rsid w:val="00826708"/>
    <w:rsid w:val="00856EFC"/>
    <w:rsid w:val="00873FBF"/>
    <w:rsid w:val="00874008"/>
    <w:rsid w:val="008B313F"/>
    <w:rsid w:val="008C12B8"/>
    <w:rsid w:val="008D4543"/>
    <w:rsid w:val="008D525F"/>
    <w:rsid w:val="00900CE9"/>
    <w:rsid w:val="00986D2D"/>
    <w:rsid w:val="00AB7313"/>
    <w:rsid w:val="00AD7C99"/>
    <w:rsid w:val="00B07CEC"/>
    <w:rsid w:val="00B33A4A"/>
    <w:rsid w:val="00B5464D"/>
    <w:rsid w:val="00B71151"/>
    <w:rsid w:val="00C129F6"/>
    <w:rsid w:val="00C450C3"/>
    <w:rsid w:val="00C57963"/>
    <w:rsid w:val="00C87B8C"/>
    <w:rsid w:val="00CB3C17"/>
    <w:rsid w:val="00CE7411"/>
    <w:rsid w:val="00D17A36"/>
    <w:rsid w:val="00D31A06"/>
    <w:rsid w:val="00D44ADF"/>
    <w:rsid w:val="00D517FA"/>
    <w:rsid w:val="00D936AE"/>
    <w:rsid w:val="00DB75B2"/>
    <w:rsid w:val="00DC1A50"/>
    <w:rsid w:val="00DF7B9A"/>
    <w:rsid w:val="00E20329"/>
    <w:rsid w:val="00E2631E"/>
    <w:rsid w:val="00EC449E"/>
    <w:rsid w:val="00ED00C4"/>
    <w:rsid w:val="00F2004A"/>
    <w:rsid w:val="00F44550"/>
    <w:rsid w:val="00F57638"/>
    <w:rsid w:val="00F90494"/>
    <w:rsid w:val="00FF0335"/>
    <w:rsid w:val="00FF0AD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07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5464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B5464D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B5464D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character" w:customStyle="1" w:styleId="40">
    <w:name w:val="Основной текст (4)_"/>
    <w:link w:val="41"/>
    <w:rsid w:val="00C450C3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2"/>
    <w:rsid w:val="00C450C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C450C3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C450C3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4E76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E7698"/>
    <w:rPr>
      <w:color w:val="0000FF"/>
      <w:u w:val="single"/>
    </w:rPr>
  </w:style>
  <w:style w:type="paragraph" w:customStyle="1" w:styleId="FORMATTEXT">
    <w:name w:val=".FORMATTEXT"/>
    <w:uiPriority w:val="99"/>
    <w:rsid w:val="00ED0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0C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00C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00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B07CE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B07CEC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B07C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B0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07CEC"/>
    <w:rPr>
      <w:rFonts w:ascii="Courier New" w:hAnsi="Courier New" w:cs="Courier New"/>
    </w:rPr>
  </w:style>
  <w:style w:type="character" w:styleId="ac">
    <w:name w:val="Strong"/>
    <w:qFormat/>
    <w:rsid w:val="00B07CEC"/>
    <w:rPr>
      <w:b/>
      <w:bCs/>
    </w:rPr>
  </w:style>
  <w:style w:type="paragraph" w:customStyle="1" w:styleId="30">
    <w:name w:val="Основной текст3"/>
    <w:basedOn w:val="a"/>
    <w:rsid w:val="00B07CEC"/>
    <w:pPr>
      <w:shd w:val="clear" w:color="auto" w:fill="FFFFFF"/>
      <w:spacing w:before="300" w:after="420" w:line="240" w:lineRule="atLeast"/>
    </w:pPr>
    <w:rPr>
      <w:sz w:val="27"/>
      <w:szCs w:val="27"/>
      <w:shd w:val="clear" w:color="auto" w:fill="FFFFFF"/>
    </w:rPr>
  </w:style>
  <w:style w:type="character" w:customStyle="1" w:styleId="FontStyle47">
    <w:name w:val="Font Style47"/>
    <w:rsid w:val="00B07CEC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07CEC"/>
  </w:style>
  <w:style w:type="paragraph" w:styleId="ad">
    <w:name w:val="Title"/>
    <w:basedOn w:val="a"/>
    <w:link w:val="ae"/>
    <w:qFormat/>
    <w:rsid w:val="00B07CEC"/>
    <w:pPr>
      <w:spacing w:line="360" w:lineRule="auto"/>
      <w:jc w:val="center"/>
    </w:pPr>
    <w:rPr>
      <w:b/>
      <w:color w:val="000000"/>
      <w:sz w:val="28"/>
    </w:rPr>
  </w:style>
  <w:style w:type="character" w:customStyle="1" w:styleId="ae">
    <w:name w:val="Название Знак"/>
    <w:link w:val="ad"/>
    <w:rsid w:val="00B07CEC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skiy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25666</CharactersWithSpaces>
  <SharedDoc>false</SharedDoc>
  <HLinks>
    <vt:vector size="6" baseType="variant"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http://alekseevskiy.tatarstan.ru/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</cp:lastModifiedBy>
  <cp:revision>3</cp:revision>
  <cp:lastPrinted>2021-03-12T11:06:00Z</cp:lastPrinted>
  <dcterms:created xsi:type="dcterms:W3CDTF">2021-04-26T11:47:00Z</dcterms:created>
  <dcterms:modified xsi:type="dcterms:W3CDTF">2021-04-26T12:45:00Z</dcterms:modified>
</cp:coreProperties>
</file>